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722D97" w14:textId="77777777" w:rsidR="00C60563" w:rsidRDefault="00C60563" w:rsidP="00C60563">
      <w:pPr>
        <w:spacing w:after="0" w:line="276" w:lineRule="auto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</w:t>
      </w:r>
    </w:p>
    <w:p w14:paraId="5E4BEB5F" w14:textId="77777777" w:rsidR="00C60563" w:rsidRDefault="00C60563" w:rsidP="00C60563">
      <w:pPr>
        <w:spacing w:after="0" w:line="276" w:lineRule="auto"/>
        <w:ind w:left="180"/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Муниципальный этап</w:t>
      </w:r>
    </w:p>
    <w:p w14:paraId="21917C79" w14:textId="77777777" w:rsidR="00C60563" w:rsidRDefault="00C60563" w:rsidP="00C60563">
      <w:pPr>
        <w:spacing w:after="0" w:line="276" w:lineRule="auto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Астрономия, 2025-2026 учебный год</w:t>
      </w:r>
    </w:p>
    <w:p w14:paraId="6560E314" w14:textId="7ED5ECB4" w:rsidR="00C60563" w:rsidRDefault="00C60563" w:rsidP="00C60563">
      <w:pPr>
        <w:spacing w:after="0" w:line="276" w:lineRule="auto"/>
        <w:ind w:left="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bookmarkStart w:id="0" w:name="_GoBack"/>
      <w:bookmarkEnd w:id="0"/>
      <w:r>
        <w:rPr>
          <w:b/>
          <w:sz w:val="24"/>
          <w:szCs w:val="24"/>
        </w:rPr>
        <w:t xml:space="preserve"> классы</w:t>
      </w:r>
    </w:p>
    <w:p w14:paraId="50F46E26" w14:textId="77777777" w:rsidR="00C60563" w:rsidRDefault="00C60563" w:rsidP="00C60563">
      <w:pPr>
        <w:spacing w:after="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проверки</w:t>
      </w:r>
    </w:p>
    <w:p w14:paraId="4C32999F" w14:textId="77777777" w:rsidR="00C60563" w:rsidRDefault="00C60563" w:rsidP="00C60563">
      <w:pPr>
        <w:spacing w:after="0" w:line="276" w:lineRule="auto"/>
        <w:jc w:val="center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>Все задания по 8 баллов</w:t>
      </w:r>
    </w:p>
    <w:p w14:paraId="36404A6C" w14:textId="77777777" w:rsidR="00914D6D" w:rsidRPr="00E21A69" w:rsidRDefault="00914D6D" w:rsidP="00914D6D">
      <w:pPr>
        <w:spacing w:before="160" w:line="276" w:lineRule="auto"/>
        <w:rPr>
          <w:b/>
          <w:bCs/>
          <w:szCs w:val="28"/>
        </w:rPr>
      </w:pPr>
      <w:r w:rsidRPr="00E21A69">
        <w:rPr>
          <w:b/>
          <w:bCs/>
          <w:szCs w:val="28"/>
        </w:rPr>
        <w:t>Задача 1</w:t>
      </w:r>
    </w:p>
    <w:p w14:paraId="5B73D737" w14:textId="158A98B0" w:rsidR="00914D6D" w:rsidRDefault="00914D6D" w:rsidP="00914D6D">
      <w:pPr>
        <w:spacing w:before="16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Астроном-потеряшка случайно оказался на необитаемом острове. Всё что у него есть – это прибор для измерения высот звёзд. Он принялся исследовать движения некоторых звёзд по небу и заметил, что первая некоторая звезда могла иметь высоты от 10° до 70°, </w:t>
      </w:r>
      <w:r w:rsidR="00081D8B">
        <w:rPr>
          <w:rFonts w:cs="Times New Roman"/>
          <w:szCs w:val="28"/>
        </w:rPr>
        <w:t>другая звезда была на высоте</w:t>
      </w:r>
      <w:r>
        <w:rPr>
          <w:rFonts w:cs="Times New Roman"/>
          <w:szCs w:val="28"/>
        </w:rPr>
        <w:t xml:space="preserve"> от 40° до 80°, а Малая Медведица ночью так и не появилась. На какой широте находится астроном-потеряшка? Рефракцией пренебречь.</w:t>
      </w:r>
    </w:p>
    <w:p w14:paraId="06144BD9" w14:textId="77777777" w:rsidR="00914D6D" w:rsidRDefault="00914D6D" w:rsidP="00914D6D">
      <w:pPr>
        <w:jc w:val="both"/>
      </w:pPr>
    </w:p>
    <w:p w14:paraId="53AE88C4" w14:textId="77777777" w:rsidR="00914D6D" w:rsidRPr="004A7A73" w:rsidRDefault="00914D6D" w:rsidP="00914D6D">
      <w:pPr>
        <w:jc w:val="both"/>
        <w:rPr>
          <w:b/>
          <w:bCs/>
        </w:rPr>
      </w:pPr>
      <w:r w:rsidRPr="004A7A73">
        <w:rPr>
          <w:b/>
          <w:bCs/>
        </w:rPr>
        <w:t>Решение</w:t>
      </w:r>
      <w:r w:rsidRPr="00A26CDB">
        <w:rPr>
          <w:b/>
          <w:bCs/>
        </w:rPr>
        <w:t>:</w:t>
      </w:r>
    </w:p>
    <w:p w14:paraId="69C1A53C" w14:textId="77777777" w:rsidR="00914D6D" w:rsidRDefault="00914D6D" w:rsidP="00914D6D">
      <w:pPr>
        <w:jc w:val="both"/>
      </w:pPr>
      <w:r>
        <w:t>Можно сразу сказать, что астроном находится в южном полушарии, ведь звезду, находящуюся в Северном полюсе мира – Альфу Малой Медведицы – наблюдать нельзя. Покажем звёзды из условия на круге кульминаций</w:t>
      </w:r>
      <w:r w:rsidRPr="003A2E76">
        <w:t>:</w:t>
      </w:r>
    </w:p>
    <w:p w14:paraId="44ECED6D" w14:textId="77777777" w:rsidR="00914D6D" w:rsidRPr="00A26CDB" w:rsidRDefault="00914D6D" w:rsidP="00914D6D">
      <w:pPr>
        <w:jc w:val="center"/>
      </w:pPr>
      <w:r w:rsidRPr="003925AF">
        <w:rPr>
          <w:noProof/>
        </w:rPr>
        <w:drawing>
          <wp:inline distT="0" distB="0" distL="0" distR="0" wp14:anchorId="21D332B4" wp14:editId="3E4CF6C9">
            <wp:extent cx="5351145" cy="5156835"/>
            <wp:effectExtent l="0" t="0" r="1905" b="5715"/>
            <wp:docPr id="110413646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136469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1145" cy="5156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D4763" w14:textId="77777777" w:rsidR="00914D6D" w:rsidRPr="003A2E76" w:rsidRDefault="00914D6D" w:rsidP="00914D6D">
      <w:pPr>
        <w:jc w:val="both"/>
        <w:rPr>
          <w:iCs/>
        </w:rPr>
      </w:pPr>
      <m:oMath>
        <m:r>
          <w:rPr>
            <w:rFonts w:ascii="Cambria Math" w:hAnsi="Cambria Math"/>
          </w:rPr>
          <w:lastRenderedPageBreak/>
          <m:t xml:space="preserve">h1=70°,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h1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 xml:space="preserve">=10°, </m:t>
        </m:r>
        <m:r>
          <w:rPr>
            <w:rFonts w:ascii="Cambria Math" w:hAnsi="Cambria Math"/>
          </w:rPr>
          <m:t>h</m:t>
        </m:r>
        <m:r>
          <w:rPr>
            <w:rFonts w:ascii="Cambria Math" w:hAnsi="Cambria Math"/>
          </w:rPr>
          <m:t xml:space="preserve">2=80°, 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h2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 xml:space="preserve">=40°, </m:t>
        </m:r>
        <m:r>
          <w:rPr>
            <w:rFonts w:ascii="Cambria Math" w:hAnsi="Cambria Math"/>
            <w:lang w:val="en-US"/>
          </w:rPr>
          <m:t>φ</m:t>
        </m:r>
        <m:r>
          <w:rPr>
            <w:rFonts w:ascii="Cambria Math" w:hAnsi="Cambria Math"/>
          </w:rPr>
          <m:t xml:space="preserve">- </m:t>
        </m:r>
      </m:oMath>
      <w:r>
        <w:rPr>
          <w:rFonts w:eastAsiaTheme="minorEastAsia"/>
          <w:iCs/>
        </w:rPr>
        <w:t>широта места</w:t>
      </w:r>
    </w:p>
    <w:p w14:paraId="2588842C" w14:textId="77777777" w:rsidR="00914D6D" w:rsidRPr="008133A8" w:rsidRDefault="00914D6D" w:rsidP="00914D6D">
      <w:pPr>
        <w:jc w:val="both"/>
      </w:pPr>
      <w:r>
        <w:t>Полюса мира проходят в точности между положениями в верхней и нижней кульминациях, поэтому мы можем записать равенство широты и среднего арифметического для высот</w:t>
      </w:r>
      <w:r w:rsidRPr="008133A8">
        <w:t xml:space="preserve"> (</w:t>
      </w:r>
      <w:r>
        <w:t>широта отрицательная)</w:t>
      </w:r>
      <w:r w:rsidRPr="008133A8">
        <w:t>:</w:t>
      </w:r>
    </w:p>
    <w:p w14:paraId="01435259" w14:textId="77777777" w:rsidR="00914D6D" w:rsidRPr="00BF385A" w:rsidRDefault="00914D6D" w:rsidP="00914D6D">
      <w:pPr>
        <w:jc w:val="both"/>
        <w:rPr>
          <w:rFonts w:eastAsiaTheme="minorEastAsia" w:cs="Times New Roman"/>
          <w:i/>
        </w:rPr>
      </w:pPr>
      <m:oMathPara>
        <m:oMath>
          <m:r>
            <w:rPr>
              <w:rFonts w:ascii="Cambria Math" w:hAnsi="Cambria Math" w:cs="Times New Roman"/>
            </w:rPr>
            <m:t>φ=-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  <w:lang w:val="en-US"/>
                </w:rPr>
                <m:t>180-</m:t>
              </m:r>
              <m:r>
                <w:rPr>
                  <w:rFonts w:ascii="Cambria Math" w:hAnsi="Cambria Math" w:cs="Times New Roman"/>
                  <w:lang w:val="en-US"/>
                </w:rPr>
                <m:t>h</m:t>
              </m:r>
              <m:r>
                <w:rPr>
                  <w:rFonts w:ascii="Cambria Math" w:hAnsi="Cambria Math" w:cs="Times New Roman"/>
                  <w:lang w:val="en-US"/>
                </w:rPr>
                <m:t>1+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h1</m:t>
                  </m:r>
                </m:e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*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</w:rPr>
                <m:t>2</m:t>
              </m:r>
            </m:den>
          </m:f>
          <m:r>
            <w:rPr>
              <w:rFonts w:ascii="Cambria Math" w:hAnsi="Cambria Math" w:cs="Times New Roman"/>
            </w:rPr>
            <m:t>=-</m:t>
          </m:r>
          <m:f>
            <m:f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lang w:val="en-US"/>
                </w:rPr>
                <m:t>h2+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h2</m:t>
                  </m:r>
                </m:e>
                <m:sup>
                  <m:r>
                    <w:rPr>
                      <w:rFonts w:ascii="Cambria Math" w:hAnsi="Cambria Math" w:cs="Times New Roman"/>
                      <w:lang w:val="en-US"/>
                    </w:rPr>
                    <m:t>*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lang w:val="en-US"/>
                </w:rPr>
                <m:t>2</m:t>
              </m:r>
            </m:den>
          </m:f>
          <m:r>
            <w:rPr>
              <w:rFonts w:ascii="Cambria Math" w:hAnsi="Cambria Math" w:cs="Times New Roman"/>
              <w:lang w:val="en-US"/>
            </w:rPr>
            <m:t>=-60°</m:t>
          </m:r>
        </m:oMath>
      </m:oMathPara>
    </w:p>
    <w:p w14:paraId="0EBAC2F4" w14:textId="1843B866" w:rsidR="00914D6D" w:rsidRDefault="00914D6D" w:rsidP="00914D6D">
      <w:pPr>
        <w:jc w:val="both"/>
        <w:rPr>
          <w:rFonts w:eastAsiaTheme="minorEastAsia" w:cs="Times New Roman"/>
          <w:iCs/>
        </w:rPr>
      </w:pPr>
      <w:r w:rsidRPr="0092662D">
        <w:rPr>
          <w:rFonts w:eastAsiaTheme="minorEastAsia" w:cs="Times New Roman"/>
          <w:iCs/>
          <w:u w:val="single"/>
        </w:rPr>
        <w:t>Ответ</w:t>
      </w:r>
      <w:r w:rsidRPr="00A26CDB">
        <w:rPr>
          <w:rFonts w:eastAsiaTheme="minorEastAsia" w:cs="Times New Roman"/>
          <w:iCs/>
          <w:u w:val="single"/>
        </w:rPr>
        <w:t>:</w:t>
      </w:r>
      <w:r w:rsidRPr="00A26CDB">
        <w:rPr>
          <w:rFonts w:eastAsiaTheme="minorEastAsia" w:cs="Times New Roman"/>
          <w:iCs/>
        </w:rPr>
        <w:t xml:space="preserve"> </w:t>
      </w:r>
      <w:r>
        <w:rPr>
          <w:rFonts w:eastAsiaTheme="minorEastAsia" w:cs="Times New Roman"/>
          <w:iCs/>
        </w:rPr>
        <w:t>широта места -60°.</w:t>
      </w:r>
    </w:p>
    <w:p w14:paraId="2DD5BAF9" w14:textId="77777777" w:rsidR="00914D6D" w:rsidRDefault="00914D6D" w:rsidP="00914D6D">
      <w:pPr>
        <w:jc w:val="both"/>
        <w:rPr>
          <w:rFonts w:eastAsiaTheme="minorEastAsia" w:cs="Times New Roman"/>
          <w:iCs/>
        </w:rPr>
      </w:pPr>
    </w:p>
    <w:p w14:paraId="7890D52B" w14:textId="55D1825F" w:rsidR="00914D6D" w:rsidRPr="00203A76" w:rsidRDefault="00914D6D" w:rsidP="00914D6D">
      <w:pPr>
        <w:jc w:val="both"/>
        <w:rPr>
          <w:rFonts w:eastAsiaTheme="minorEastAsia" w:cs="Times New Roman"/>
          <w:b/>
          <w:bCs/>
          <w:iCs/>
        </w:rPr>
      </w:pPr>
      <w:r w:rsidRPr="00203A76">
        <w:rPr>
          <w:rFonts w:eastAsiaTheme="minorEastAsia" w:cs="Times New Roman"/>
          <w:b/>
          <w:bCs/>
          <w:iCs/>
        </w:rPr>
        <w:t>Критерии:</w:t>
      </w:r>
    </w:p>
    <w:p w14:paraId="674EB7FF" w14:textId="77777777" w:rsidR="00914D6D" w:rsidRDefault="00914D6D" w:rsidP="00914D6D">
      <w:pPr>
        <w:jc w:val="both"/>
        <w:rPr>
          <w:rFonts w:eastAsiaTheme="minorEastAsia" w:cs="Times New Roman"/>
          <w:iCs/>
        </w:rPr>
      </w:pPr>
      <w:r>
        <w:rPr>
          <w:rFonts w:eastAsiaTheme="minorEastAsia" w:cs="Times New Roman"/>
          <w:iCs/>
        </w:rPr>
        <w:t>1 Этап – 2 балла. Объяснено, что широта отрицательная.</w:t>
      </w:r>
    </w:p>
    <w:p w14:paraId="51F5A8B2" w14:textId="5BD63C99" w:rsidR="00914D6D" w:rsidRDefault="00914D6D" w:rsidP="00914D6D">
      <w:pPr>
        <w:jc w:val="both"/>
        <w:rPr>
          <w:rFonts w:eastAsiaTheme="minorEastAsia" w:cs="Times New Roman"/>
          <w:iCs/>
        </w:rPr>
      </w:pPr>
      <w:r>
        <w:rPr>
          <w:rFonts w:eastAsiaTheme="minorEastAsia" w:cs="Times New Roman"/>
          <w:iCs/>
        </w:rPr>
        <w:t xml:space="preserve">2 Этап – 3 балла. Есть рисунок, показывающий движение звёзд, отмечены такие углы как широта и высота звёзд (последнее может быть отмечено только для одной звезды). </w:t>
      </w:r>
    </w:p>
    <w:p w14:paraId="5855A68E" w14:textId="3294701E" w:rsidR="00914D6D" w:rsidRDefault="00914D6D" w:rsidP="00914D6D">
      <w:pPr>
        <w:spacing w:after="120"/>
        <w:jc w:val="both"/>
        <w:rPr>
          <w:rFonts w:eastAsiaTheme="minorEastAsia"/>
          <w:iCs/>
          <w:szCs w:val="28"/>
        </w:rPr>
      </w:pPr>
      <w:r>
        <w:rPr>
          <w:rFonts w:eastAsiaTheme="minorEastAsia" w:cs="Times New Roman"/>
          <w:iCs/>
        </w:rPr>
        <w:t>Этот пункт может и не быть, участник может найти возможные широты с помощью общих формул д</w:t>
      </w:r>
      <w:r w:rsidRPr="00BF385A">
        <w:rPr>
          <w:rFonts w:eastAsiaTheme="minorEastAsia" w:cs="Times New Roman"/>
          <w:iCs/>
          <w:szCs w:val="28"/>
        </w:rPr>
        <w:t>ля кульминаций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Cs w:val="28"/>
              </w:rPr>
              <m:t>в</m:t>
            </m:r>
          </m:sub>
        </m:sSub>
        <m:r>
          <w:rPr>
            <w:rFonts w:ascii="Cambria Math" w:hAnsi="Cambria Math"/>
            <w:szCs w:val="28"/>
          </w:rPr>
          <m:t>=90°-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Cs w:val="28"/>
                <w:lang w:val="en-US"/>
              </w:rPr>
              <m:t>φ</m:t>
            </m:r>
            <m:r>
              <w:rPr>
                <w:rFonts w:ascii="Cambria Math" w:hAnsi="Cambria Math"/>
                <w:szCs w:val="28"/>
              </w:rPr>
              <m:t>-</m:t>
            </m:r>
            <m:r>
              <w:rPr>
                <w:rFonts w:ascii="Cambria Math" w:hAnsi="Cambria Math"/>
                <w:szCs w:val="28"/>
                <w:lang w:val="en-US"/>
              </w:rPr>
              <m:t>δ</m:t>
            </m:r>
          </m:e>
        </m:d>
      </m:oMath>
      <w:r w:rsidRPr="00BF385A">
        <w:rPr>
          <w:i/>
          <w:szCs w:val="28"/>
        </w:rPr>
        <w:t xml:space="preserve"> ,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Cs w:val="28"/>
              </w:rPr>
              <m:t>н</m:t>
            </m:r>
          </m:sub>
        </m:sSub>
        <m:r>
          <w:rPr>
            <w:rFonts w:ascii="Cambria Math" w:hAnsi="Cambria Math"/>
            <w:szCs w:val="28"/>
          </w:rPr>
          <m:t>=-90°+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Cs w:val="28"/>
                <w:lang w:val="en-US"/>
              </w:rPr>
              <m:t>δ</m:t>
            </m:r>
            <m:r>
              <w:rPr>
                <w:rFonts w:ascii="Cambria Math" w:hAnsi="Cambria Math"/>
                <w:szCs w:val="28"/>
              </w:rPr>
              <m:t>+</m:t>
            </m:r>
            <m:r>
              <w:rPr>
                <w:rFonts w:ascii="Cambria Math" w:hAnsi="Cambria Math"/>
                <w:szCs w:val="28"/>
                <w:lang w:val="en-US"/>
              </w:rPr>
              <m:t>φ</m:t>
            </m:r>
          </m:e>
        </m:d>
      </m:oMath>
      <w:r>
        <w:rPr>
          <w:iCs/>
          <w:szCs w:val="28"/>
        </w:rPr>
        <w:t>)</w:t>
      </w:r>
      <w:r>
        <w:rPr>
          <w:rFonts w:eastAsiaTheme="minorEastAsia"/>
          <w:i/>
          <w:sz w:val="22"/>
        </w:rPr>
        <w:t xml:space="preserve"> </w:t>
      </w:r>
      <w:r w:rsidRPr="00543587">
        <w:rPr>
          <w:rFonts w:eastAsiaTheme="minorEastAsia"/>
          <w:i/>
          <w:sz w:val="22"/>
        </w:rPr>
        <w:t xml:space="preserve"> </w:t>
      </w:r>
      <w:r>
        <w:rPr>
          <w:rFonts w:eastAsiaTheme="minorEastAsia"/>
          <w:iCs/>
          <w:szCs w:val="28"/>
        </w:rPr>
        <w:t>и далее найти широту, подходящую для обеих звёзд.</w:t>
      </w:r>
    </w:p>
    <w:p w14:paraId="68E37305" w14:textId="77777777" w:rsidR="00914D6D" w:rsidRDefault="00914D6D" w:rsidP="00914D6D">
      <w:pPr>
        <w:spacing w:after="120"/>
        <w:jc w:val="both"/>
        <w:rPr>
          <w:rFonts w:eastAsiaTheme="minorEastAsia"/>
          <w:iCs/>
          <w:szCs w:val="28"/>
        </w:rPr>
      </w:pPr>
      <w:r>
        <w:rPr>
          <w:rFonts w:eastAsiaTheme="minorEastAsia"/>
          <w:iCs/>
          <w:szCs w:val="28"/>
        </w:rPr>
        <w:t>3 Этап – 3 балла. Получен итоговый ответ.</w:t>
      </w:r>
    </w:p>
    <w:p w14:paraId="78C0740F" w14:textId="6C84DB82" w:rsidR="00914D6D" w:rsidRDefault="00914D6D" w:rsidP="00914D6D">
      <w:pPr>
        <w:spacing w:after="120"/>
        <w:jc w:val="both"/>
        <w:rPr>
          <w:rFonts w:eastAsiaTheme="minorEastAsia"/>
          <w:iCs/>
          <w:szCs w:val="28"/>
        </w:rPr>
      </w:pPr>
      <w:r>
        <w:rPr>
          <w:rFonts w:eastAsiaTheme="minorEastAsia"/>
          <w:iCs/>
          <w:szCs w:val="28"/>
        </w:rPr>
        <w:t>Арифметическая ошибка снижает оценку за этап на 1 балл.</w:t>
      </w:r>
    </w:p>
    <w:p w14:paraId="0A315D36" w14:textId="178E059F" w:rsidR="00914D6D" w:rsidRDefault="00914D6D" w:rsidP="00914D6D">
      <w:pPr>
        <w:spacing w:after="120"/>
        <w:jc w:val="both"/>
        <w:rPr>
          <w:iCs/>
          <w:szCs w:val="28"/>
        </w:rPr>
      </w:pPr>
    </w:p>
    <w:p w14:paraId="22D19A8A" w14:textId="7A828D11" w:rsidR="00914D6D" w:rsidRDefault="00914D6D" w:rsidP="00914D6D">
      <w:pPr>
        <w:jc w:val="both"/>
        <w:rPr>
          <w:rFonts w:eastAsiaTheme="minorEastAsia" w:cs="Times New Roman"/>
          <w:iCs/>
        </w:rPr>
      </w:pPr>
    </w:p>
    <w:p w14:paraId="54BBFE20" w14:textId="77777777" w:rsidR="00914D6D" w:rsidRPr="00E21A69" w:rsidRDefault="00914D6D" w:rsidP="00914D6D">
      <w:pPr>
        <w:spacing w:before="160" w:after="120"/>
        <w:jc w:val="both"/>
        <w:rPr>
          <w:rFonts w:cs="Times New Roman"/>
          <w:b/>
          <w:bCs/>
          <w:szCs w:val="28"/>
        </w:rPr>
      </w:pPr>
      <w:r w:rsidRPr="00E21A69">
        <w:rPr>
          <w:rFonts w:cs="Times New Roman"/>
          <w:b/>
          <w:bCs/>
          <w:szCs w:val="28"/>
        </w:rPr>
        <w:t>Задача 2</w:t>
      </w:r>
    </w:p>
    <w:p w14:paraId="4B110756" w14:textId="1919B9BE" w:rsidR="00914D6D" w:rsidRPr="00762F1B" w:rsidRDefault="00914D6D" w:rsidP="00914D6D">
      <w:pPr>
        <w:spacing w:before="160" w:after="120"/>
        <w:jc w:val="both"/>
        <w:rPr>
          <w:rFonts w:cs="Times New Roman"/>
          <w:szCs w:val="28"/>
        </w:rPr>
      </w:pPr>
      <w:bookmarkStart w:id="1" w:name="_Hlk193901474"/>
      <w:r>
        <w:rPr>
          <w:rFonts w:cs="Times New Roman"/>
          <w:szCs w:val="28"/>
        </w:rPr>
        <w:t>Параллактический эллипс выглядит по</w:t>
      </w:r>
      <w:r w:rsidR="00B427B0">
        <w:rPr>
          <w:rFonts w:cs="Times New Roman"/>
          <w:szCs w:val="28"/>
        </w:rPr>
        <w:t>-</w:t>
      </w:r>
      <w:r>
        <w:rPr>
          <w:rFonts w:cs="Times New Roman"/>
          <w:szCs w:val="28"/>
        </w:rPr>
        <w:t>разному в зависимости от того, какую эклиптическую широту имеет звезда - чем меньше по модулю эклиптическая широта, тем больше эксцентриситет такого эллипса. Выведите формулу для эксцентриситета параллактического эллипса в зависимости от эклиптической широты</w:t>
      </w:r>
      <w:r w:rsidR="00762F1B">
        <w:rPr>
          <w:rFonts w:cs="Times New Roman"/>
          <w:szCs w:val="28"/>
        </w:rPr>
        <w:t xml:space="preserve"> для наблюдателя на Земле.</w:t>
      </w:r>
      <w:r w:rsidR="00762F1B" w:rsidRPr="00762F1B">
        <w:rPr>
          <w:rFonts w:cs="Times New Roman"/>
          <w:szCs w:val="28"/>
        </w:rPr>
        <w:t xml:space="preserve"> </w:t>
      </w:r>
      <w:bookmarkStart w:id="2" w:name="_Hlk193903018"/>
      <w:r w:rsidR="00762F1B">
        <w:rPr>
          <w:rFonts w:cs="Times New Roman"/>
          <w:szCs w:val="28"/>
        </w:rPr>
        <w:t xml:space="preserve">Считать, что эклиптическая широта звезды во много раз превышает величину параллактического смещения звезды. </w:t>
      </w:r>
      <w:bookmarkEnd w:id="2"/>
    </w:p>
    <w:bookmarkEnd w:id="1"/>
    <w:p w14:paraId="0B62D183" w14:textId="58D91FD9" w:rsidR="00914D6D" w:rsidRDefault="00914D6D" w:rsidP="00914D6D">
      <w:pPr>
        <w:spacing w:before="160" w:after="120"/>
        <w:jc w:val="both"/>
        <w:rPr>
          <w:rFonts w:cs="Times New Roman"/>
          <w:szCs w:val="28"/>
        </w:rPr>
      </w:pPr>
    </w:p>
    <w:p w14:paraId="690C3806" w14:textId="77777777" w:rsidR="00914D6D" w:rsidRPr="004A7A73" w:rsidRDefault="00914D6D" w:rsidP="00914D6D">
      <w:pPr>
        <w:jc w:val="both"/>
        <w:rPr>
          <w:b/>
          <w:bCs/>
        </w:rPr>
      </w:pPr>
      <w:r w:rsidRPr="004A7A73">
        <w:rPr>
          <w:b/>
          <w:bCs/>
        </w:rPr>
        <w:t>Решение</w:t>
      </w:r>
      <w:r w:rsidRPr="00F66BF5">
        <w:rPr>
          <w:b/>
          <w:bCs/>
        </w:rPr>
        <w:t>:</w:t>
      </w:r>
    </w:p>
    <w:p w14:paraId="1080974D" w14:textId="04431560" w:rsidR="00914D6D" w:rsidRPr="003D1C99" w:rsidRDefault="00762F1B" w:rsidP="00914D6D">
      <w:pPr>
        <w:spacing w:before="160" w:after="120"/>
        <w:jc w:val="both"/>
        <w:rPr>
          <w:rFonts w:eastAsiaTheme="minorEastAsia"/>
          <w:iCs/>
        </w:rPr>
      </w:pPr>
      <w:r w:rsidRPr="00762F1B">
        <w:rPr>
          <w:rFonts w:eastAsiaTheme="minorEastAsia"/>
          <w:iCs/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24841641" wp14:editId="038447D2">
            <wp:simplePos x="0" y="0"/>
            <wp:positionH relativeFrom="margin">
              <wp:align>right</wp:align>
            </wp:positionH>
            <wp:positionV relativeFrom="paragraph">
              <wp:posOffset>825881</wp:posOffset>
            </wp:positionV>
            <wp:extent cx="3657600" cy="2308860"/>
            <wp:effectExtent l="0" t="0" r="0" b="0"/>
            <wp:wrapSquare wrapText="bothSides"/>
            <wp:docPr id="187333265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333265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308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14D6D">
        <w:rPr>
          <w:rFonts w:eastAsiaTheme="minorEastAsia" w:cs="Times New Roman"/>
          <w:iCs/>
        </w:rPr>
        <w:t>Пусть звезда имеет эклиптическ</w:t>
      </w:r>
      <w:r w:rsidR="003D1C99">
        <w:rPr>
          <w:rFonts w:eastAsiaTheme="minorEastAsia" w:cs="Times New Roman"/>
          <w:iCs/>
        </w:rPr>
        <w:t>ую</w:t>
      </w:r>
      <w:r w:rsidR="00914D6D">
        <w:rPr>
          <w:rFonts w:eastAsiaTheme="minorEastAsia" w:cs="Times New Roman"/>
          <w:iCs/>
        </w:rPr>
        <w:t xml:space="preserve"> широт</w:t>
      </w:r>
      <w:r w:rsidR="003D1C99">
        <w:rPr>
          <w:rFonts w:eastAsiaTheme="minorEastAsia" w:cs="Times New Roman"/>
          <w:iCs/>
        </w:rPr>
        <w:t>у</w:t>
      </w:r>
      <w:r w:rsidR="00914D6D">
        <w:rPr>
          <w:rFonts w:eastAsiaTheme="minorEastAsia" w:cs="Times New Roman"/>
          <w:iCs/>
        </w:rPr>
        <w:t xml:space="preserve"> </w:t>
      </w:r>
      <m:oMath>
        <m:r>
          <w:rPr>
            <w:rFonts w:ascii="Cambria Math" w:eastAsiaTheme="minorEastAsia" w:hAnsi="Cambria Math" w:cs="Times New Roman"/>
          </w:rPr>
          <m:t>β</m:t>
        </m:r>
      </m:oMath>
      <w:r w:rsidR="003D1C99">
        <w:rPr>
          <w:rFonts w:eastAsiaTheme="minorEastAsia" w:cs="Times New Roman"/>
          <w:iCs/>
        </w:rPr>
        <w:t>. Рассмотрим максимальное параллактическое смещение и минимальное</w:t>
      </w:r>
      <w:r w:rsidR="003D1C99" w:rsidRPr="003D1C99">
        <w:rPr>
          <w:rFonts w:eastAsiaTheme="minorEastAsia" w:cs="Times New Roman"/>
          <w:iCs/>
        </w:rPr>
        <w:t>:</w:t>
      </w:r>
    </w:p>
    <w:p w14:paraId="303920EB" w14:textId="1C97B841" w:rsidR="00914D6D" w:rsidRDefault="00762F1B" w:rsidP="00914D6D">
      <w:pPr>
        <w:spacing w:before="160" w:after="120"/>
        <w:jc w:val="both"/>
        <w:rPr>
          <w:rFonts w:eastAsiaTheme="minorEastAsia"/>
          <w:iCs/>
        </w:rPr>
      </w:pPr>
      <w:r w:rsidRPr="00762F1B">
        <w:rPr>
          <w:rFonts w:eastAsiaTheme="minorEastAsia"/>
          <w:iCs/>
          <w:noProof/>
        </w:rPr>
        <w:drawing>
          <wp:anchor distT="0" distB="0" distL="114300" distR="114300" simplePos="0" relativeHeight="251662336" behindDoc="0" locked="0" layoutInCell="1" allowOverlap="1" wp14:anchorId="46FDBB4A" wp14:editId="401021B5">
            <wp:simplePos x="0" y="0"/>
            <wp:positionH relativeFrom="margin">
              <wp:posOffset>164592</wp:posOffset>
            </wp:positionH>
            <wp:positionV relativeFrom="paragraph">
              <wp:posOffset>59182</wp:posOffset>
            </wp:positionV>
            <wp:extent cx="2509520" cy="2616835"/>
            <wp:effectExtent l="0" t="0" r="5080" b="0"/>
            <wp:wrapSquare wrapText="bothSides"/>
            <wp:docPr id="61490568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905682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9520" cy="2616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62F1B">
        <w:rPr>
          <w:noProof/>
          <w14:ligatures w14:val="standardContextual"/>
        </w:rPr>
        <w:t xml:space="preserve"> </w:t>
      </w:r>
    </w:p>
    <w:p w14:paraId="1AB096D7" w14:textId="2F3FB87F" w:rsidR="00914D6D" w:rsidRDefault="00914D6D" w:rsidP="00914D6D">
      <w:pPr>
        <w:spacing w:before="160" w:after="120"/>
        <w:jc w:val="both"/>
        <w:rPr>
          <w:rFonts w:eastAsiaTheme="minorEastAsia"/>
          <w:iCs/>
        </w:rPr>
      </w:pPr>
    </w:p>
    <w:p w14:paraId="272ABB7B" w14:textId="4988DB82" w:rsidR="00762F1B" w:rsidRPr="00762F1B" w:rsidRDefault="00762F1B" w:rsidP="00914D6D">
      <w:pPr>
        <w:spacing w:before="16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Наблюдатель на Земле – радиус орбиты </w:t>
      </w:r>
      <w:r>
        <w:rPr>
          <w:rFonts w:cs="Times New Roman"/>
          <w:szCs w:val="28"/>
          <w:lang w:val="en-US"/>
        </w:rPr>
        <w:t>a</w:t>
      </w:r>
      <w:r w:rsidRPr="00762F1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Расстояние до звезды </w:t>
      </w:r>
      <w:r>
        <w:rPr>
          <w:rFonts w:cs="Times New Roman"/>
          <w:szCs w:val="28"/>
          <w:lang w:val="en-US"/>
        </w:rPr>
        <w:t>L</w:t>
      </w:r>
      <w:r w:rsidRPr="00762F1B">
        <w:rPr>
          <w:rFonts w:cs="Times New Roman"/>
          <w:szCs w:val="28"/>
        </w:rPr>
        <w:t>.</w:t>
      </w:r>
      <w:r>
        <w:rPr>
          <w:rFonts w:cs="Times New Roman"/>
          <w:szCs w:val="28"/>
        </w:rPr>
        <w:t xml:space="preserve"> Параллактическое смещение мало, поэтому </w:t>
      </w:r>
      <m:oMath>
        <m:func>
          <m:funcPr>
            <m:ctrlPr>
              <w:rPr>
                <w:rFonts w:ascii="Cambria Math" w:hAnsi="Cambria Math" w:cs="Times New Roman"/>
                <w:i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Cs w:val="28"/>
                  </w:rPr>
                  <m:t>π</m:t>
                </m:r>
              </m:e>
            </m:d>
            <m:r>
              <w:rPr>
                <w:rFonts w:ascii="Cambria Math" w:hAnsi="Cambria Math" w:cs="Times New Roman"/>
                <w:szCs w:val="28"/>
              </w:rPr>
              <m:t>≈</m:t>
            </m:r>
            <m:func>
              <m:funcP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>tan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8"/>
                      </w:rPr>
                      <m:t>π</m:t>
                    </m:r>
                  </m:e>
                </m:d>
                <m:r>
                  <w:rPr>
                    <w:rFonts w:ascii="Cambria Math" w:hAnsi="Cambria Math" w:cs="Times New Roman"/>
                    <w:szCs w:val="28"/>
                  </w:rPr>
                  <m:t>≈π</m:t>
                </m:r>
              </m:e>
            </m:func>
          </m:e>
        </m:func>
      </m:oMath>
      <w:r w:rsidRPr="00762F1B">
        <w:rPr>
          <w:rFonts w:eastAsiaTheme="minorEastAsia" w:cs="Times New Roman"/>
          <w:szCs w:val="28"/>
        </w:rPr>
        <w:t xml:space="preserve">, </w:t>
      </w:r>
      <m:oMath>
        <m:func>
          <m:funcPr>
            <m:ctrlPr>
              <w:rPr>
                <w:rFonts w:ascii="Cambria Math" w:hAnsi="Cambria Math" w:cs="Times New Roman"/>
                <w:i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Cs w:val="28"/>
                  </w:rPr>
                  <m:t>θ</m:t>
                </m:r>
              </m:e>
            </m:d>
            <m:r>
              <w:rPr>
                <w:rFonts w:ascii="Cambria Math" w:hAnsi="Cambria Math" w:cs="Times New Roman"/>
                <w:szCs w:val="28"/>
              </w:rPr>
              <m:t>≈</m:t>
            </m:r>
            <m:func>
              <m:funcP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>tan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8"/>
                      </w:rPr>
                      <m:t>θ</m:t>
                    </m:r>
                  </m:e>
                </m:d>
                <m:r>
                  <w:rPr>
                    <w:rFonts w:ascii="Cambria Math" w:hAnsi="Cambria Math" w:cs="Times New Roman"/>
                    <w:szCs w:val="28"/>
                  </w:rPr>
                  <m:t>≈θ</m:t>
                </m:r>
              </m:e>
            </m:func>
          </m:e>
        </m:func>
      </m:oMath>
    </w:p>
    <w:p w14:paraId="70785686" w14:textId="19EECA96" w:rsidR="00762F1B" w:rsidRPr="00762F1B" w:rsidRDefault="00762F1B" w:rsidP="00914D6D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cs="Times New Roman"/>
          <w:szCs w:val="28"/>
        </w:rPr>
        <w:t xml:space="preserve">Большой полуосью параллактического эллипса будет максимальное параллактическое смещение звезды </w:t>
      </w:r>
      <m:oMath>
        <m:r>
          <w:rPr>
            <w:rFonts w:ascii="Cambria Math" w:hAnsi="Cambria Math" w:cs="Times New Roman"/>
            <w:szCs w:val="28"/>
          </w:rPr>
          <m:t xml:space="preserve">π≈ </m:t>
        </m:r>
        <m:f>
          <m:fPr>
            <m:ctrlPr>
              <w:rPr>
                <w:rFonts w:ascii="Cambria Math" w:hAnsi="Cambria Math" w:cs="Times New Roman"/>
                <w:i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Cs w:val="28"/>
              </w:rPr>
              <m:t>a</m:t>
            </m:r>
          </m:num>
          <m:den>
            <m:r>
              <w:rPr>
                <w:rFonts w:ascii="Cambria Math" w:hAnsi="Cambria Math" w:cs="Times New Roman"/>
                <w:szCs w:val="28"/>
              </w:rPr>
              <m:t>L</m:t>
            </m:r>
          </m:den>
        </m:f>
      </m:oMath>
    </w:p>
    <w:p w14:paraId="7181CA3A" w14:textId="2AC26678" w:rsidR="00762F1B" w:rsidRDefault="00762F1B" w:rsidP="00914D6D">
      <w:pPr>
        <w:spacing w:before="160" w:after="120"/>
        <w:jc w:val="both"/>
        <w:rPr>
          <w:rFonts w:eastAsiaTheme="minorEastAsia" w:cs="Times New Roman"/>
          <w:szCs w:val="28"/>
          <w:lang w:val="en-US"/>
        </w:rPr>
      </w:pPr>
      <w:r>
        <w:rPr>
          <w:rFonts w:eastAsiaTheme="minorEastAsia" w:cs="Times New Roman"/>
          <w:szCs w:val="28"/>
        </w:rPr>
        <w:t xml:space="preserve">Малой полуосью параллактического эллипса будет минимальное параллактическое смещение </w:t>
      </w:r>
      <m:oMath>
        <m:r>
          <w:rPr>
            <w:rFonts w:ascii="Cambria Math" w:eastAsiaTheme="minorEastAsia" w:hAnsi="Cambria Math" w:cs="Times New Roman"/>
            <w:szCs w:val="28"/>
          </w:rPr>
          <m:t>θ</m:t>
        </m:r>
      </m:oMath>
      <w:r w:rsidRPr="00762F1B">
        <w:rPr>
          <w:rFonts w:eastAsiaTheme="minorEastAsia" w:cs="Times New Roman"/>
          <w:szCs w:val="28"/>
        </w:rPr>
        <w:t xml:space="preserve">. </w:t>
      </w:r>
      <w:r>
        <w:rPr>
          <w:rFonts w:eastAsiaTheme="minorEastAsia" w:cs="Times New Roman"/>
          <w:szCs w:val="28"/>
        </w:rPr>
        <w:t>Его найдём из теоремы синусов</w:t>
      </w:r>
      <w:r>
        <w:rPr>
          <w:rFonts w:eastAsiaTheme="minorEastAsia" w:cs="Times New Roman"/>
          <w:szCs w:val="28"/>
          <w:lang w:val="en-US"/>
        </w:rPr>
        <w:t>:</w:t>
      </w:r>
    </w:p>
    <w:p w14:paraId="39693BCF" w14:textId="0045D430" w:rsidR="00762F1B" w:rsidRPr="00762F1B" w:rsidRDefault="004E249F" w:rsidP="00914D6D">
      <w:pPr>
        <w:spacing w:before="160" w:after="120"/>
        <w:jc w:val="both"/>
        <w:rPr>
          <w:rFonts w:cs="Times New Roman"/>
          <w:i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Times New Roman"/>
                      <w:i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8"/>
                      <w:lang w:val="en-US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en-US"/>
                        </w:rPr>
                        <m:t>θ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 w:cs="Times New Roman"/>
                  <w:szCs w:val="28"/>
                  <w:lang w:val="en-US"/>
                </w:rPr>
                <m:t>a</m:t>
              </m:r>
            </m:den>
          </m:f>
          <m:r>
            <w:rPr>
              <w:rFonts w:ascii="Cambria Math" w:hAnsi="Cambria Math" w:cs="Times New Roman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Cs w:val="28"/>
                  <w:lang w:val="en-US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Times New Roman"/>
                      <w:i/>
                      <w:szCs w:val="28"/>
                      <w:lang w:val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8"/>
                      <w:lang w:val="en-US"/>
                    </w:rPr>
                    <m:t>sin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en-US"/>
                        </w:rPr>
                        <m:t>180°-</m:t>
                      </m:r>
                      <m:r>
                        <w:rPr>
                          <w:rFonts w:ascii="Cambria Math" w:hAnsi="Cambria Math" w:cs="Times New Roman"/>
                          <w:szCs w:val="28"/>
                          <w:lang w:val="en-US"/>
                        </w:rPr>
                        <m:t>θ</m:t>
                      </m:r>
                      <m:r>
                        <w:rPr>
                          <w:rFonts w:ascii="Cambria Math" w:hAnsi="Cambria Math" w:cs="Times New Roman"/>
                          <w:szCs w:val="28"/>
                          <w:lang w:val="en-US"/>
                        </w:rPr>
                        <m:t>-</m:t>
                      </m:r>
                      <m:r>
                        <w:rPr>
                          <w:rFonts w:ascii="Cambria Math" w:hAnsi="Cambria Math" w:cs="Times New Roman"/>
                          <w:szCs w:val="28"/>
                          <w:lang w:val="en-US"/>
                        </w:rPr>
                        <m:t>β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 w:cs="Times New Roman"/>
                  <w:szCs w:val="28"/>
                  <w:lang w:val="en-US"/>
                </w:rPr>
                <m:t>L</m:t>
              </m:r>
            </m:den>
          </m:f>
        </m:oMath>
      </m:oMathPara>
    </w:p>
    <w:p w14:paraId="79A1D66A" w14:textId="11D5D3F4" w:rsidR="00762F1B" w:rsidRPr="00B95351" w:rsidRDefault="00762F1B" w:rsidP="00914D6D">
      <w:pPr>
        <w:spacing w:before="160" w:after="120"/>
        <w:jc w:val="both"/>
        <w:rPr>
          <w:rFonts w:eastAsiaTheme="minorEastAsia" w:cs="Times New Roman"/>
          <w:iCs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Cs w:val="28"/>
              <w:lang w:val="en-US"/>
            </w:rPr>
            <m:t xml:space="preserve">θ≈ 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en-US"/>
                </w:rPr>
                <m:t>a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en-US"/>
                </w:rPr>
                <m:t>L</m:t>
              </m:r>
            </m:den>
          </m:f>
          <m:func>
            <m:funcPr>
              <m:ctrlPr>
                <w:rPr>
                  <w:rFonts w:ascii="Cambria Math" w:hAnsi="Cambria Math" w:cs="Times New Roman"/>
                  <w:i/>
                  <w:iCs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β</m:t>
                  </m:r>
                </m:e>
              </m:d>
            </m:e>
          </m:func>
        </m:oMath>
      </m:oMathPara>
    </w:p>
    <w:p w14:paraId="5A246A58" w14:textId="6A54E679" w:rsidR="00B95351" w:rsidRPr="006C1294" w:rsidRDefault="00B95351" w:rsidP="00914D6D">
      <w:pPr>
        <w:spacing w:before="160" w:after="120"/>
        <w:jc w:val="both"/>
        <w:rPr>
          <w:rFonts w:eastAsiaTheme="minorEastAsia" w:cs="Times New Roman"/>
          <w:iCs/>
          <w:szCs w:val="28"/>
        </w:rPr>
      </w:pPr>
      <w:r>
        <w:rPr>
          <w:rFonts w:eastAsiaTheme="minorEastAsia" w:cs="Times New Roman"/>
          <w:iCs/>
          <w:szCs w:val="28"/>
        </w:rPr>
        <w:t xml:space="preserve">Запишем соотношение малой и большой полуоси эллипса с эксцентриситетом </w:t>
      </w:r>
      <m:oMath>
        <m:r>
          <w:rPr>
            <w:rFonts w:ascii="Cambria Math" w:eastAsiaTheme="minorEastAsia" w:hAnsi="Cambria Math" w:cs="Times New Roman"/>
            <w:szCs w:val="28"/>
          </w:rPr>
          <m:t>e</m:t>
        </m:r>
      </m:oMath>
      <w:r w:rsidRPr="00B95351">
        <w:rPr>
          <w:rFonts w:eastAsiaTheme="minorEastAsia" w:cs="Times New Roman"/>
          <w:iCs/>
          <w:szCs w:val="28"/>
        </w:rPr>
        <w:t>:</w:t>
      </w:r>
    </w:p>
    <w:p w14:paraId="58386E53" w14:textId="4EC3E077" w:rsidR="00B95351" w:rsidRPr="00B95351" w:rsidRDefault="004E249F" w:rsidP="00914D6D">
      <w:pPr>
        <w:spacing w:before="160" w:after="120"/>
        <w:jc w:val="both"/>
        <w:rPr>
          <w:rFonts w:eastAsiaTheme="minorEastAsia" w:cs="Times New Roman"/>
          <w:iCs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iCs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Cs w:val="28"/>
                  <w:lang w:val="en-US"/>
                </w:rPr>
                <m:t>θ</m:t>
              </m:r>
            </m:num>
            <m:den>
              <m:r>
                <w:rPr>
                  <w:rFonts w:ascii="Cambria Math" w:hAnsi="Cambria Math" w:cs="Times New Roman"/>
                  <w:szCs w:val="28"/>
                  <w:lang w:val="en-US"/>
                </w:rPr>
                <m:t>π</m:t>
              </m:r>
            </m:den>
          </m:f>
          <m:r>
            <w:rPr>
              <w:rFonts w:ascii="Cambria Math" w:hAnsi="Cambria Math" w:cs="Times New Roman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en-US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β</m:t>
                  </m:r>
                </m:e>
              </m:d>
              <m:r>
                <w:rPr>
                  <w:rFonts w:ascii="Cambria Math" w:hAnsi="Cambria Math" w:cs="Times New Roman"/>
                  <w:szCs w:val="28"/>
                  <w:lang w:val="en-US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iCs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iCs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 w:cs="Times New Roman"/>
                  <w:szCs w:val="28"/>
                  <w:lang w:val="en-US"/>
                </w:rPr>
                <m:t xml:space="preserve">, </m:t>
              </m:r>
            </m:e>
          </m:func>
          <m:r>
            <w:rPr>
              <w:rFonts w:ascii="Cambria Math" w:hAnsi="Cambria Math" w:cs="Times New Roman"/>
              <w:szCs w:val="28"/>
              <w:lang w:val="en-US"/>
            </w:rPr>
            <m:t xml:space="preserve"> </m:t>
          </m:r>
          <m:r>
            <w:rPr>
              <w:rFonts w:ascii="Cambria Math" w:hAnsi="Cambria Math" w:cs="Times New Roman"/>
              <w:szCs w:val="28"/>
              <w:lang w:val="en-US"/>
            </w:rPr>
            <m:t>e</m:t>
          </m:r>
          <m:r>
            <w:rPr>
              <w:rFonts w:ascii="Cambria Math" w:hAnsi="Cambria Math" w:cs="Times New Roman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hAnsi="Cambria Math" w:cs="Times New Roman"/>
                  <w:i/>
                  <w:iCs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Cs w:val="28"/>
                  <w:lang w:val="en-US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iCs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Cs w:val="28"/>
                      <w:lang w:val="en-US"/>
                    </w:rPr>
                    <m:t>β</m:t>
                  </m:r>
                </m:e>
              </m:d>
            </m:e>
          </m:func>
        </m:oMath>
      </m:oMathPara>
    </w:p>
    <w:p w14:paraId="1A0058B1" w14:textId="0D51A7D5" w:rsidR="00B95351" w:rsidRPr="006C1294" w:rsidRDefault="00B95351" w:rsidP="00914D6D">
      <w:pPr>
        <w:spacing w:before="160" w:after="120"/>
        <w:jc w:val="both"/>
        <w:rPr>
          <w:rFonts w:eastAsiaTheme="minorEastAsia" w:cs="Times New Roman"/>
          <w:iCs/>
          <w:szCs w:val="28"/>
        </w:rPr>
      </w:pPr>
      <w:r>
        <w:rPr>
          <w:rFonts w:eastAsiaTheme="minorEastAsia" w:cs="Times New Roman"/>
          <w:iCs/>
          <w:szCs w:val="28"/>
        </w:rPr>
        <w:t>Ответ</w:t>
      </w:r>
      <w:r w:rsidRPr="006C1294">
        <w:rPr>
          <w:rFonts w:eastAsiaTheme="minorEastAsia" w:cs="Times New Roman"/>
          <w:iCs/>
          <w:szCs w:val="28"/>
        </w:rPr>
        <w:t xml:space="preserve">: </w:t>
      </w:r>
      <m:oMath>
        <m:r>
          <w:rPr>
            <w:rFonts w:ascii="Cambria Math" w:eastAsiaTheme="minorEastAsia" w:hAnsi="Cambria Math" w:cs="Times New Roman"/>
            <w:szCs w:val="28"/>
            <w:lang w:val="en-US"/>
          </w:rPr>
          <m:t>e</m:t>
        </m:r>
        <m:r>
          <w:rPr>
            <w:rFonts w:ascii="Cambria Math" w:eastAsiaTheme="minorEastAsia" w:hAnsi="Cambria Math" w:cs="Times New Roman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iCs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Cs w:val="28"/>
                <w:lang w:val="en-US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Cs w:val="28"/>
                    <w:lang w:val="en-US"/>
                  </w:rPr>
                  <m:t>β</m:t>
                </m:r>
              </m:e>
            </m:d>
          </m:e>
        </m:func>
      </m:oMath>
    </w:p>
    <w:p w14:paraId="041806E7" w14:textId="77777777" w:rsidR="00B95351" w:rsidRPr="006C1294" w:rsidRDefault="00B95351" w:rsidP="00914D6D">
      <w:pPr>
        <w:spacing w:before="160" w:after="120"/>
        <w:jc w:val="both"/>
        <w:rPr>
          <w:rFonts w:eastAsiaTheme="minorEastAsia" w:cs="Times New Roman"/>
          <w:iCs/>
          <w:szCs w:val="28"/>
        </w:rPr>
      </w:pPr>
    </w:p>
    <w:p w14:paraId="6F778D88" w14:textId="6E1F83A6" w:rsidR="00B95351" w:rsidRPr="00203A76" w:rsidRDefault="00B95351" w:rsidP="00914D6D">
      <w:pPr>
        <w:spacing w:before="160" w:after="120"/>
        <w:jc w:val="both"/>
        <w:rPr>
          <w:rFonts w:eastAsiaTheme="minorEastAsia" w:cs="Times New Roman"/>
          <w:b/>
          <w:bCs/>
          <w:iCs/>
          <w:szCs w:val="28"/>
        </w:rPr>
      </w:pPr>
      <w:r w:rsidRPr="00203A76">
        <w:rPr>
          <w:rFonts w:eastAsiaTheme="minorEastAsia" w:cs="Times New Roman"/>
          <w:b/>
          <w:bCs/>
          <w:iCs/>
          <w:szCs w:val="28"/>
        </w:rPr>
        <w:t>Критерии:</w:t>
      </w:r>
    </w:p>
    <w:p w14:paraId="0E584AD2" w14:textId="428B28C4" w:rsidR="00B95351" w:rsidRDefault="00B95351" w:rsidP="00914D6D">
      <w:pPr>
        <w:spacing w:before="160" w:after="120"/>
        <w:jc w:val="both"/>
        <w:rPr>
          <w:rFonts w:eastAsiaTheme="minorEastAsia" w:cs="Times New Roman"/>
          <w:iCs/>
          <w:szCs w:val="28"/>
        </w:rPr>
      </w:pPr>
      <w:r>
        <w:rPr>
          <w:rFonts w:eastAsiaTheme="minorEastAsia" w:cs="Times New Roman"/>
          <w:iCs/>
          <w:szCs w:val="28"/>
        </w:rPr>
        <w:t xml:space="preserve">1 Этап – 2 балла. Показаны различные параллактические смещения звезды в зависимости от положения Земли на орбите. </w:t>
      </w:r>
    </w:p>
    <w:p w14:paraId="38039196" w14:textId="77777777" w:rsidR="00B95351" w:rsidRDefault="00B95351" w:rsidP="00B95351">
      <w:pPr>
        <w:spacing w:before="160" w:after="120"/>
        <w:jc w:val="both"/>
        <w:rPr>
          <w:rFonts w:eastAsiaTheme="minorEastAsia" w:cs="Times New Roman"/>
          <w:iCs/>
          <w:szCs w:val="28"/>
        </w:rPr>
      </w:pPr>
      <w:r>
        <w:rPr>
          <w:rFonts w:eastAsiaTheme="minorEastAsia" w:cs="Times New Roman"/>
          <w:iCs/>
          <w:szCs w:val="28"/>
        </w:rPr>
        <w:t>2 Этап – 2 балла. Сказано о том, что наименьшее смещение является малой полуосью параллактического эллипса, а наибольшее – большой полуосью.</w:t>
      </w:r>
    </w:p>
    <w:p w14:paraId="4B4DACF8" w14:textId="19B219D7" w:rsidR="00B95351" w:rsidRDefault="00B95351" w:rsidP="00914D6D">
      <w:pPr>
        <w:spacing w:before="160" w:after="120"/>
        <w:jc w:val="both"/>
        <w:rPr>
          <w:rFonts w:cs="Times New Roman"/>
          <w:iCs/>
          <w:szCs w:val="28"/>
        </w:rPr>
      </w:pPr>
      <w:r>
        <w:rPr>
          <w:rFonts w:cs="Times New Roman"/>
          <w:iCs/>
          <w:szCs w:val="28"/>
        </w:rPr>
        <w:t>3 Этап – 2 балла. Записаны формулы для наибольшего и наименьшего параллактических смещений.</w:t>
      </w:r>
    </w:p>
    <w:p w14:paraId="79B776B9" w14:textId="1D4F132B" w:rsidR="00B95351" w:rsidRDefault="00B95351" w:rsidP="00914D6D">
      <w:pPr>
        <w:spacing w:before="160" w:after="120"/>
        <w:jc w:val="both"/>
        <w:rPr>
          <w:rFonts w:cs="Times New Roman"/>
          <w:iCs/>
          <w:szCs w:val="28"/>
        </w:rPr>
      </w:pPr>
      <w:r>
        <w:rPr>
          <w:rFonts w:cs="Times New Roman"/>
          <w:iCs/>
          <w:szCs w:val="28"/>
        </w:rPr>
        <w:lastRenderedPageBreak/>
        <w:t>4 Этап – 2 балла. Найден эксцентриситет параллактического эллипса.</w:t>
      </w:r>
    </w:p>
    <w:p w14:paraId="5B381A63" w14:textId="77777777" w:rsidR="00B95351" w:rsidRDefault="00B95351" w:rsidP="00914D6D">
      <w:pPr>
        <w:spacing w:before="160" w:after="120"/>
        <w:jc w:val="both"/>
        <w:rPr>
          <w:rFonts w:cs="Times New Roman"/>
          <w:iCs/>
          <w:szCs w:val="28"/>
        </w:rPr>
      </w:pPr>
    </w:p>
    <w:p w14:paraId="085A3A3E" w14:textId="77777777" w:rsidR="00A40B32" w:rsidRPr="00B95351" w:rsidRDefault="00A40B32" w:rsidP="00914D6D">
      <w:pPr>
        <w:spacing w:before="160" w:after="120"/>
        <w:jc w:val="both"/>
        <w:rPr>
          <w:rFonts w:cs="Times New Roman"/>
          <w:iCs/>
          <w:szCs w:val="28"/>
        </w:rPr>
      </w:pPr>
    </w:p>
    <w:p w14:paraId="039763D1" w14:textId="40E71736" w:rsidR="00914D6D" w:rsidRPr="00E21A69" w:rsidRDefault="00914D6D" w:rsidP="00914D6D">
      <w:pPr>
        <w:spacing w:before="160" w:after="120"/>
        <w:jc w:val="both"/>
        <w:rPr>
          <w:rFonts w:cs="Times New Roman"/>
          <w:b/>
          <w:bCs/>
          <w:szCs w:val="28"/>
        </w:rPr>
      </w:pPr>
      <w:r w:rsidRPr="00E21A69">
        <w:rPr>
          <w:rFonts w:cs="Times New Roman"/>
          <w:b/>
          <w:bCs/>
          <w:szCs w:val="28"/>
        </w:rPr>
        <w:t xml:space="preserve">Задача </w:t>
      </w:r>
      <w:r>
        <w:rPr>
          <w:rFonts w:cs="Times New Roman"/>
          <w:b/>
          <w:bCs/>
          <w:szCs w:val="28"/>
        </w:rPr>
        <w:t>3</w:t>
      </w:r>
    </w:p>
    <w:p w14:paraId="61DCF4C2" w14:textId="7AC851AD" w:rsidR="00914D6D" w:rsidRDefault="00914D6D" w:rsidP="00914D6D">
      <w:pPr>
        <w:spacing w:before="160" w:after="120"/>
        <w:jc w:val="both"/>
        <w:rPr>
          <w:rFonts w:eastAsiaTheme="minorEastAsia" w:cs="Times New Roman"/>
          <w:szCs w:val="28"/>
        </w:rPr>
      </w:pPr>
      <w:r>
        <w:rPr>
          <w:rFonts w:cs="Times New Roman"/>
          <w:szCs w:val="28"/>
        </w:rPr>
        <w:t xml:space="preserve">Вокруг звезды двигаются по эллиптическим орбитам планеты </w:t>
      </w:r>
      <w:proofErr w:type="spellStart"/>
      <w:r>
        <w:rPr>
          <w:rFonts w:cs="Times New Roman"/>
          <w:szCs w:val="28"/>
        </w:rPr>
        <w:t>Татуин</w:t>
      </w:r>
      <w:proofErr w:type="spellEnd"/>
      <w:r>
        <w:rPr>
          <w:rFonts w:cs="Times New Roman"/>
          <w:szCs w:val="28"/>
        </w:rPr>
        <w:t xml:space="preserve"> и </w:t>
      </w:r>
      <w:proofErr w:type="spellStart"/>
      <w:r>
        <w:rPr>
          <w:rFonts w:cs="Times New Roman"/>
          <w:szCs w:val="28"/>
        </w:rPr>
        <w:t>Корусант</w:t>
      </w:r>
      <w:proofErr w:type="spellEnd"/>
      <w:r>
        <w:rPr>
          <w:rFonts w:cs="Times New Roman"/>
          <w:szCs w:val="28"/>
        </w:rPr>
        <w:t xml:space="preserve">. Вычислены перицентрическое и </w:t>
      </w:r>
      <w:proofErr w:type="spellStart"/>
      <w:r>
        <w:rPr>
          <w:rFonts w:cs="Times New Roman"/>
          <w:szCs w:val="28"/>
        </w:rPr>
        <w:t>апоцентрическое</w:t>
      </w:r>
      <w:proofErr w:type="spellEnd"/>
      <w:r>
        <w:rPr>
          <w:rFonts w:cs="Times New Roman"/>
          <w:szCs w:val="28"/>
        </w:rPr>
        <w:t xml:space="preserve"> расстояния планет – для </w:t>
      </w:r>
      <w:proofErr w:type="spellStart"/>
      <w:r>
        <w:rPr>
          <w:rFonts w:cs="Times New Roman"/>
          <w:szCs w:val="28"/>
        </w:rPr>
        <w:t>Татуина</w:t>
      </w:r>
      <w:proofErr w:type="spellEnd"/>
      <w:r>
        <w:rPr>
          <w:rFonts w:cs="Times New Roman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Cs w:val="28"/>
              </w:rPr>
              <m:t>т</m:t>
            </m:r>
          </m:sub>
        </m:sSub>
        <m:r>
          <w:rPr>
            <w:rFonts w:ascii="Cambria Math" w:hAnsi="Cambria Math" w:cs="Times New Roman"/>
            <w:szCs w:val="28"/>
          </w:rPr>
          <m:t xml:space="preserve">=3а.е., </m:t>
        </m:r>
        <m:sSub>
          <m:sSubPr>
            <m:ctrlPr>
              <w:rPr>
                <w:rFonts w:ascii="Cambria Math" w:hAnsi="Cambria Math" w:cs="Times New Roman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Cs w:val="28"/>
              </w:rPr>
              <m:t>т</m:t>
            </m:r>
          </m:sub>
        </m:sSub>
        <m:r>
          <w:rPr>
            <w:rFonts w:ascii="Cambria Math" w:hAnsi="Cambria Math" w:cs="Times New Roman"/>
            <w:szCs w:val="28"/>
          </w:rPr>
          <m:t>=7а.е.</m:t>
        </m:r>
      </m:oMath>
      <w:r>
        <w:rPr>
          <w:rFonts w:eastAsiaTheme="minorEastAsia" w:cs="Times New Roman"/>
          <w:szCs w:val="28"/>
        </w:rPr>
        <w:t xml:space="preserve">, для Корусанта </w:t>
      </w:r>
      <m:oMath>
        <m:sSub>
          <m:sSubPr>
            <m:ctrlPr>
              <w:rPr>
                <w:rFonts w:ascii="Cambria Math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Cs w:val="28"/>
              </w:rPr>
              <m:t>к</m:t>
            </m:r>
          </m:sub>
        </m:sSub>
        <m:r>
          <w:rPr>
            <w:rFonts w:ascii="Cambria Math" w:hAnsi="Cambria Math" w:cs="Times New Roman"/>
            <w:szCs w:val="28"/>
          </w:rPr>
          <m:t xml:space="preserve">=4а.е., </m:t>
        </m:r>
        <m:sSub>
          <m:sSubPr>
            <m:ctrlPr>
              <w:rPr>
                <w:rFonts w:ascii="Cambria Math" w:hAnsi="Cambria Math" w:cs="Times New Roman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Cs w:val="28"/>
              </w:rPr>
              <m:t>к</m:t>
            </m:r>
          </m:sub>
        </m:sSub>
        <m:r>
          <w:rPr>
            <w:rFonts w:ascii="Cambria Math" w:hAnsi="Cambria Math" w:cs="Times New Roman"/>
            <w:szCs w:val="28"/>
          </w:rPr>
          <m:t>=6а.е.</m:t>
        </m:r>
      </m:oMath>
      <w:r>
        <w:rPr>
          <w:rFonts w:eastAsiaTheme="minorEastAsia" w:cs="Times New Roman"/>
          <w:szCs w:val="28"/>
        </w:rPr>
        <w:t xml:space="preserve">. В один момент они оказались в апоцентрах своих орбит. Какая из них раньше окажется на расстоянии 4а.е. от звезды? </w:t>
      </w:r>
    </w:p>
    <w:p w14:paraId="74A69A47" w14:textId="77777777" w:rsidR="00914D6D" w:rsidRDefault="00914D6D" w:rsidP="00914D6D">
      <w:pPr>
        <w:jc w:val="both"/>
        <w:rPr>
          <w:rFonts w:eastAsiaTheme="minorEastAsia"/>
          <w:iCs/>
        </w:rPr>
      </w:pPr>
    </w:p>
    <w:p w14:paraId="367993E6" w14:textId="77777777" w:rsidR="00914D6D" w:rsidRPr="004A7A73" w:rsidRDefault="00914D6D" w:rsidP="00914D6D">
      <w:pPr>
        <w:jc w:val="both"/>
        <w:rPr>
          <w:b/>
          <w:bCs/>
        </w:rPr>
      </w:pPr>
      <w:r w:rsidRPr="004A7A73">
        <w:rPr>
          <w:b/>
          <w:bCs/>
        </w:rPr>
        <w:t>Решение</w:t>
      </w:r>
      <w:r w:rsidRPr="00F66BF5">
        <w:rPr>
          <w:b/>
          <w:bCs/>
        </w:rPr>
        <w:t>:</w:t>
      </w:r>
    </w:p>
    <w:p w14:paraId="712BAD00" w14:textId="77777777" w:rsidR="00914D6D" w:rsidRDefault="00914D6D" w:rsidP="00914D6D">
      <w:pPr>
        <w:jc w:val="both"/>
        <w:rPr>
          <w:rFonts w:eastAsiaTheme="minorEastAsia"/>
          <w:iCs/>
        </w:rPr>
      </w:pPr>
      <w:r>
        <w:rPr>
          <w:rFonts w:eastAsiaTheme="minorEastAsia"/>
          <w:iCs/>
        </w:rPr>
        <w:t xml:space="preserve">Большая полуось каждой планеты составляет </w:t>
      </w:r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a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iCs/>
              </w:rPr>
            </m:ctrlPr>
          </m:fPr>
          <m:num>
            <m:r>
              <w:rPr>
                <w:rFonts w:ascii="Cambria Math" w:eastAsiaTheme="minorEastAsia" w:hAnsi="Cambria Math"/>
              </w:rPr>
              <m:t>q+</m:t>
            </m:r>
            <m:r>
              <w:rPr>
                <w:rFonts w:ascii="Cambria Math" w:eastAsiaTheme="minorEastAsia" w:hAnsi="Cambria Math"/>
                <w:lang w:val="en-US"/>
              </w:rPr>
              <m:t>Q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=5а.е.</m:t>
        </m:r>
      </m:oMath>
    </w:p>
    <w:p w14:paraId="3398E006" w14:textId="03675D77" w:rsidR="00914D6D" w:rsidRDefault="00914D6D" w:rsidP="00914D6D">
      <w:pPr>
        <w:jc w:val="both"/>
        <w:rPr>
          <w:rFonts w:eastAsiaTheme="minorEastAsia"/>
          <w:iCs/>
        </w:rPr>
      </w:pPr>
      <w:r>
        <w:rPr>
          <w:rFonts w:eastAsiaTheme="minorEastAsia"/>
          <w:iCs/>
        </w:rPr>
        <w:t>Их большие полуоси равны, а значит их периоды обращения вокруг звезды также равны.</w:t>
      </w:r>
    </w:p>
    <w:p w14:paraId="0AD705F2" w14:textId="77777777" w:rsidR="00914D6D" w:rsidRDefault="00914D6D" w:rsidP="00914D6D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Через пол оборота по орбите обе планеты окажутся в перицентре своих орбит, </w:t>
      </w:r>
      <w:proofErr w:type="spellStart"/>
      <w:r>
        <w:rPr>
          <w:rFonts w:eastAsiaTheme="minorEastAsia"/>
        </w:rPr>
        <w:t>Татуин</w:t>
      </w:r>
      <w:proofErr w:type="spellEnd"/>
      <w:r>
        <w:rPr>
          <w:rFonts w:eastAsiaTheme="minorEastAsia"/>
        </w:rPr>
        <w:t xml:space="preserve"> – на расстоянии 3 а.е. от звезды, </w:t>
      </w:r>
      <w:proofErr w:type="spellStart"/>
      <w:r>
        <w:rPr>
          <w:rFonts w:eastAsiaTheme="minorEastAsia"/>
        </w:rPr>
        <w:t>Корусант</w:t>
      </w:r>
      <w:proofErr w:type="spellEnd"/>
      <w:r>
        <w:rPr>
          <w:rFonts w:eastAsiaTheme="minorEastAsia"/>
        </w:rPr>
        <w:t xml:space="preserve"> – на расстоянии 4 </w:t>
      </w:r>
      <w:proofErr w:type="gramStart"/>
      <w:r>
        <w:rPr>
          <w:rFonts w:eastAsiaTheme="minorEastAsia"/>
        </w:rPr>
        <w:t>а.е..</w:t>
      </w:r>
      <w:proofErr w:type="gramEnd"/>
      <w:r>
        <w:rPr>
          <w:rFonts w:eastAsiaTheme="minorEastAsia"/>
        </w:rPr>
        <w:t xml:space="preserve"> Чтобы достигнуть расстояния 4 а.е. от звезды, </w:t>
      </w:r>
      <w:proofErr w:type="spellStart"/>
      <w:r>
        <w:rPr>
          <w:rFonts w:eastAsiaTheme="minorEastAsia"/>
        </w:rPr>
        <w:t>Корусанту</w:t>
      </w:r>
      <w:proofErr w:type="spellEnd"/>
      <w:r>
        <w:rPr>
          <w:rFonts w:eastAsiaTheme="minorEastAsia"/>
        </w:rPr>
        <w:t xml:space="preserve"> пришлось сделать пол оборота вокруг звезды, а вот </w:t>
      </w:r>
      <w:proofErr w:type="spellStart"/>
      <w:r>
        <w:rPr>
          <w:rFonts w:eastAsiaTheme="minorEastAsia"/>
        </w:rPr>
        <w:t>Татуин</w:t>
      </w:r>
      <w:proofErr w:type="spellEnd"/>
      <w:r>
        <w:rPr>
          <w:rFonts w:eastAsiaTheme="minorEastAsia"/>
        </w:rPr>
        <w:t xml:space="preserve"> оказался на таком расстоянии где-то между перицентром и апоцентром, времени до этой точки прошло менее времени полуоборота. Таким образом, </w:t>
      </w:r>
      <w:proofErr w:type="spellStart"/>
      <w:r>
        <w:rPr>
          <w:rFonts w:eastAsiaTheme="minorEastAsia"/>
        </w:rPr>
        <w:t>Татуин</w:t>
      </w:r>
      <w:proofErr w:type="spellEnd"/>
      <w:r>
        <w:rPr>
          <w:rFonts w:eastAsiaTheme="minorEastAsia"/>
        </w:rPr>
        <w:t xml:space="preserve"> оказался на таком расстоянии раньше.</w:t>
      </w:r>
    </w:p>
    <w:p w14:paraId="760BDE7E" w14:textId="77777777" w:rsidR="00914D6D" w:rsidRDefault="00914D6D" w:rsidP="00914D6D">
      <w:pPr>
        <w:jc w:val="both"/>
        <w:rPr>
          <w:rFonts w:eastAsiaTheme="minorEastAsia"/>
        </w:rPr>
      </w:pPr>
    </w:p>
    <w:p w14:paraId="40636FD9" w14:textId="77777777" w:rsidR="00914D6D" w:rsidRDefault="00914D6D" w:rsidP="00914D6D">
      <w:pPr>
        <w:jc w:val="both"/>
        <w:rPr>
          <w:rFonts w:eastAsiaTheme="minorEastAsia"/>
        </w:rPr>
      </w:pPr>
      <w:r w:rsidRPr="007C2EFA">
        <w:rPr>
          <w:rFonts w:eastAsiaTheme="minorEastAsia"/>
          <w:u w:val="single"/>
        </w:rPr>
        <w:t>Ответ:</w:t>
      </w:r>
      <w:r w:rsidRPr="007C2EFA"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Татуин</w:t>
      </w:r>
      <w:proofErr w:type="spellEnd"/>
      <w:r>
        <w:rPr>
          <w:rFonts w:eastAsiaTheme="minorEastAsia"/>
        </w:rPr>
        <w:t xml:space="preserve"> оказался на расстоянии 4 а.е. от звезды раньше.</w:t>
      </w:r>
    </w:p>
    <w:p w14:paraId="41C6BD36" w14:textId="77777777" w:rsidR="00914D6D" w:rsidRDefault="00914D6D" w:rsidP="00914D6D">
      <w:pPr>
        <w:jc w:val="both"/>
        <w:rPr>
          <w:rFonts w:eastAsiaTheme="minorEastAsia"/>
        </w:rPr>
      </w:pPr>
    </w:p>
    <w:p w14:paraId="0055913F" w14:textId="77777777" w:rsidR="00914D6D" w:rsidRPr="00203A76" w:rsidRDefault="00914D6D" w:rsidP="00914D6D">
      <w:pPr>
        <w:jc w:val="both"/>
        <w:rPr>
          <w:rFonts w:eastAsiaTheme="minorEastAsia"/>
          <w:b/>
          <w:bCs/>
        </w:rPr>
      </w:pPr>
      <w:r w:rsidRPr="00203A76">
        <w:rPr>
          <w:rFonts w:eastAsiaTheme="minorEastAsia"/>
          <w:b/>
          <w:bCs/>
        </w:rPr>
        <w:t>Критерии:</w:t>
      </w:r>
    </w:p>
    <w:p w14:paraId="6DB1BC15" w14:textId="77777777" w:rsidR="00914D6D" w:rsidRDefault="00914D6D" w:rsidP="00914D6D">
      <w:pPr>
        <w:jc w:val="both"/>
        <w:rPr>
          <w:rFonts w:eastAsiaTheme="minorEastAsia"/>
        </w:rPr>
      </w:pPr>
      <w:r>
        <w:rPr>
          <w:rFonts w:eastAsiaTheme="minorEastAsia"/>
        </w:rPr>
        <w:t>1 Этап – 2 балла. Подсчёт большой полуоси планет. По 1 баллу за каждую.</w:t>
      </w:r>
    </w:p>
    <w:p w14:paraId="56895330" w14:textId="77777777" w:rsidR="00914D6D" w:rsidRDefault="00914D6D" w:rsidP="00914D6D">
      <w:pPr>
        <w:jc w:val="both"/>
        <w:rPr>
          <w:rFonts w:eastAsiaTheme="minorEastAsia"/>
        </w:rPr>
      </w:pPr>
      <w:r>
        <w:rPr>
          <w:rFonts w:eastAsiaTheme="minorEastAsia"/>
        </w:rPr>
        <w:t>2 Этап – 2 балла. Равенство периодов обращения планет.</w:t>
      </w:r>
    </w:p>
    <w:p w14:paraId="6D492D54" w14:textId="77777777" w:rsidR="00914D6D" w:rsidRDefault="00914D6D" w:rsidP="00914D6D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3 Этап – 2 балла. Анализ времени, необходимого для </w:t>
      </w:r>
      <w:proofErr w:type="gramStart"/>
      <w:r>
        <w:rPr>
          <w:rFonts w:eastAsiaTheme="minorEastAsia"/>
        </w:rPr>
        <w:t>того</w:t>
      </w:r>
      <w:proofErr w:type="gramEnd"/>
      <w:r>
        <w:rPr>
          <w:rFonts w:eastAsiaTheme="minorEastAsia"/>
        </w:rPr>
        <w:t xml:space="preserve"> чтобы оказаться на расстоянии 4 а.е. от звезды.</w:t>
      </w:r>
    </w:p>
    <w:p w14:paraId="2B5CE800" w14:textId="77777777" w:rsidR="00914D6D" w:rsidRDefault="00914D6D" w:rsidP="00914D6D">
      <w:pPr>
        <w:jc w:val="both"/>
        <w:rPr>
          <w:rFonts w:eastAsiaTheme="minorEastAsia"/>
        </w:rPr>
      </w:pPr>
      <w:r>
        <w:rPr>
          <w:rFonts w:eastAsiaTheme="minorEastAsia"/>
        </w:rPr>
        <w:t>4 Этап – 2 балла. Получен итоговый ответ.</w:t>
      </w:r>
    </w:p>
    <w:p w14:paraId="263D24D7" w14:textId="77777777" w:rsidR="00914D6D" w:rsidRDefault="00914D6D" w:rsidP="00914D6D">
      <w:pPr>
        <w:jc w:val="both"/>
        <w:rPr>
          <w:rFonts w:eastAsiaTheme="minorEastAsia"/>
        </w:rPr>
      </w:pPr>
    </w:p>
    <w:p w14:paraId="12BB019B" w14:textId="77777777" w:rsidR="00914D6D" w:rsidRDefault="00914D6D" w:rsidP="00914D6D">
      <w:pPr>
        <w:jc w:val="both"/>
        <w:rPr>
          <w:rFonts w:eastAsiaTheme="minorEastAsia"/>
        </w:rPr>
      </w:pPr>
    </w:p>
    <w:p w14:paraId="2B39654F" w14:textId="77777777" w:rsidR="00914D6D" w:rsidRPr="00E21A69" w:rsidRDefault="00914D6D" w:rsidP="00914D6D">
      <w:pPr>
        <w:spacing w:before="160" w:after="120"/>
        <w:jc w:val="both"/>
        <w:rPr>
          <w:rFonts w:cs="Times New Roman"/>
          <w:b/>
          <w:bCs/>
          <w:iCs/>
          <w:szCs w:val="28"/>
        </w:rPr>
      </w:pPr>
      <w:r w:rsidRPr="00E21A69">
        <w:rPr>
          <w:rFonts w:cs="Times New Roman"/>
          <w:b/>
          <w:bCs/>
          <w:iCs/>
          <w:szCs w:val="28"/>
        </w:rPr>
        <w:t>Задача 4</w:t>
      </w:r>
    </w:p>
    <w:p w14:paraId="53F064E9" w14:textId="77777777" w:rsidR="00914D6D" w:rsidRPr="007A6EF4" w:rsidRDefault="00914D6D" w:rsidP="00914D6D">
      <w:pPr>
        <w:spacing w:before="160" w:after="120"/>
        <w:jc w:val="both"/>
        <w:rPr>
          <w:rFonts w:cs="Times New Roman"/>
          <w:iCs/>
          <w:szCs w:val="28"/>
        </w:rPr>
      </w:pPr>
      <w:r>
        <w:rPr>
          <w:rFonts w:cs="Times New Roman"/>
          <w:iCs/>
          <w:szCs w:val="28"/>
        </w:rPr>
        <w:t>Для некоторой звезды известны следующие данные</w:t>
      </w:r>
      <w:r w:rsidRPr="007A6EF4">
        <w:rPr>
          <w:rFonts w:cs="Times New Roman"/>
          <w:iCs/>
          <w:szCs w:val="28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531"/>
        <w:gridCol w:w="2268"/>
        <w:gridCol w:w="2937"/>
      </w:tblGrid>
      <w:tr w:rsidR="00914D6D" w:rsidRPr="007A6EF4" w14:paraId="6F5851F7" w14:textId="77777777" w:rsidTr="004B053E">
        <w:tc>
          <w:tcPr>
            <w:tcW w:w="4531" w:type="dxa"/>
          </w:tcPr>
          <w:p w14:paraId="485C16FC" w14:textId="77777777" w:rsidR="00914D6D" w:rsidRPr="007A6EF4" w:rsidRDefault="00914D6D" w:rsidP="004B053E">
            <w:pPr>
              <w:spacing w:before="160" w:after="1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Эффективная температура в эффективных температурах Солнца</w:t>
            </w:r>
          </w:p>
        </w:tc>
        <w:tc>
          <w:tcPr>
            <w:tcW w:w="2268" w:type="dxa"/>
          </w:tcPr>
          <w:p w14:paraId="0FEAA14F" w14:textId="77777777" w:rsidR="00914D6D" w:rsidRPr="007A6EF4" w:rsidRDefault="00914D6D" w:rsidP="004B053E">
            <w:pPr>
              <w:spacing w:before="160" w:after="1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Радиус в радиусах Солнца</w:t>
            </w:r>
          </w:p>
        </w:tc>
        <w:tc>
          <w:tcPr>
            <w:tcW w:w="2937" w:type="dxa"/>
          </w:tcPr>
          <w:p w14:paraId="373B0C6C" w14:textId="77777777" w:rsidR="00914D6D" w:rsidRPr="007A6EF4" w:rsidRDefault="00914D6D" w:rsidP="004B053E">
            <w:pPr>
              <w:spacing w:before="160" w:after="1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Параллакс</w:t>
            </w:r>
            <w:r w:rsidRPr="0034078D">
              <w:rPr>
                <w:rFonts w:cs="Times New Roman"/>
                <w:szCs w:val="28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Cs w:val="28"/>
                  <w:lang w:val="en-US"/>
                </w:rPr>
                <m:t>θ</m:t>
              </m:r>
            </m:oMath>
            <w:r>
              <w:rPr>
                <w:rFonts w:cs="Times New Roman"/>
                <w:szCs w:val="28"/>
              </w:rPr>
              <w:t xml:space="preserve"> в угловых секундах</w:t>
            </w:r>
          </w:p>
        </w:tc>
      </w:tr>
      <w:tr w:rsidR="00914D6D" w:rsidRPr="007A6EF4" w14:paraId="60195B28" w14:textId="77777777" w:rsidTr="004B053E">
        <w:trPr>
          <w:trHeight w:val="382"/>
        </w:trPr>
        <w:tc>
          <w:tcPr>
            <w:tcW w:w="4531" w:type="dxa"/>
          </w:tcPr>
          <w:p w14:paraId="2A4D5C8E" w14:textId="77777777" w:rsidR="00914D6D" w:rsidRPr="007A6EF4" w:rsidRDefault="00914D6D" w:rsidP="004B053E">
            <w:pPr>
              <w:spacing w:before="160" w:after="120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2</w:t>
            </w:r>
          </w:p>
        </w:tc>
        <w:tc>
          <w:tcPr>
            <w:tcW w:w="2268" w:type="dxa"/>
          </w:tcPr>
          <w:p w14:paraId="74E475BF" w14:textId="77777777" w:rsidR="00914D6D" w:rsidRPr="007A6EF4" w:rsidRDefault="00914D6D" w:rsidP="004B053E">
            <w:pPr>
              <w:spacing w:before="160" w:after="120"/>
              <w:jc w:val="center"/>
              <w:rPr>
                <w:rFonts w:cs="Times New Roman"/>
                <w:iCs/>
                <w:szCs w:val="28"/>
              </w:rPr>
            </w:pPr>
            <w:r>
              <w:rPr>
                <w:rFonts w:cs="Times New Roman"/>
                <w:iCs/>
                <w:szCs w:val="28"/>
              </w:rPr>
              <w:t>0.5</w:t>
            </w:r>
          </w:p>
        </w:tc>
        <w:tc>
          <w:tcPr>
            <w:tcW w:w="2937" w:type="dxa"/>
          </w:tcPr>
          <w:p w14:paraId="7B860922" w14:textId="77777777" w:rsidR="00914D6D" w:rsidRPr="007A6EF4" w:rsidRDefault="00914D6D" w:rsidP="004B053E">
            <w:pPr>
              <w:spacing w:before="160" w:after="1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0.0025</w:t>
            </w:r>
          </w:p>
        </w:tc>
      </w:tr>
    </w:tbl>
    <w:p w14:paraId="47CAE679" w14:textId="22A7E042" w:rsidR="00914D6D" w:rsidRDefault="00914D6D" w:rsidP="00914D6D">
      <w:pPr>
        <w:spacing w:before="16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 сколько звёздных величин Солнц</w:t>
      </w:r>
      <w:r w:rsidR="00FB27ED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 ярче этой звезды?</w:t>
      </w:r>
    </w:p>
    <w:p w14:paraId="508962C6" w14:textId="77777777" w:rsidR="00914D6D" w:rsidRDefault="00914D6D" w:rsidP="00914D6D">
      <w:pPr>
        <w:jc w:val="both"/>
        <w:rPr>
          <w:rFonts w:eastAsiaTheme="minorEastAsia"/>
        </w:rPr>
      </w:pPr>
    </w:p>
    <w:p w14:paraId="419F3606" w14:textId="77777777" w:rsidR="00914D6D" w:rsidRPr="004A7A73" w:rsidRDefault="00914D6D" w:rsidP="00914D6D">
      <w:pPr>
        <w:jc w:val="both"/>
        <w:rPr>
          <w:b/>
          <w:bCs/>
        </w:rPr>
      </w:pPr>
      <w:r w:rsidRPr="004A7A73">
        <w:rPr>
          <w:b/>
          <w:bCs/>
        </w:rPr>
        <w:t>Решение</w:t>
      </w:r>
      <w:r w:rsidRPr="00F66BF5">
        <w:rPr>
          <w:b/>
          <w:bCs/>
        </w:rPr>
        <w:t>:</w:t>
      </w:r>
    </w:p>
    <w:p w14:paraId="13E853D5" w14:textId="77777777" w:rsidR="00914D6D" w:rsidRPr="006543E4" w:rsidRDefault="00914D6D" w:rsidP="00914D6D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Эффективная температура Солнца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val="en-US"/>
              </w:rPr>
              <m:t>c</m:t>
            </m:r>
          </m:sub>
        </m:sSub>
      </m:oMath>
      <w:r w:rsidRPr="007C2EFA">
        <w:rPr>
          <w:rFonts w:eastAsiaTheme="minorEastAsia"/>
        </w:rPr>
        <w:t xml:space="preserve">, </w:t>
      </w:r>
      <w:r>
        <w:rPr>
          <w:rFonts w:eastAsiaTheme="minorEastAsia"/>
        </w:rPr>
        <w:t xml:space="preserve">радиус Солнца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R</m:t>
            </m:r>
          </m:e>
          <m:sub>
            <m:r>
              <w:rPr>
                <w:rFonts w:ascii="Cambria Math" w:eastAsiaTheme="minorEastAsia" w:hAnsi="Cambria Math"/>
              </w:rPr>
              <m:t>с</m:t>
            </m:r>
          </m:sub>
        </m:sSub>
      </m:oMath>
      <w:r w:rsidRPr="007C2EFA">
        <w:rPr>
          <w:rFonts w:eastAsiaTheme="minorEastAsia"/>
        </w:rPr>
        <w:t xml:space="preserve">, </w:t>
      </w:r>
      <w:r>
        <w:rPr>
          <w:rFonts w:eastAsiaTheme="minorEastAsia"/>
        </w:rPr>
        <w:t xml:space="preserve">расстояние от Земли до звезды </w:t>
      </w:r>
      <m:oMath>
        <m:r>
          <w:rPr>
            <w:rFonts w:ascii="Cambria Math" w:eastAsiaTheme="minorEastAsia" w:hAnsi="Cambria Math"/>
          </w:rPr>
          <m:t>L</m:t>
        </m:r>
      </m:oMath>
      <w:r w:rsidRPr="007C2EFA">
        <w:rPr>
          <w:rFonts w:eastAsiaTheme="minorEastAsia"/>
        </w:rPr>
        <w:t xml:space="preserve">, </w:t>
      </w:r>
      <w:r>
        <w:rPr>
          <w:rFonts w:eastAsiaTheme="minorEastAsia"/>
        </w:rPr>
        <w:t xml:space="preserve">расстояние от Земли до Солнца </w:t>
      </w:r>
      <w:r>
        <w:rPr>
          <w:rFonts w:eastAsiaTheme="minorEastAsia"/>
          <w:lang w:val="en-US"/>
        </w:rPr>
        <w:t>a</w:t>
      </w:r>
      <w:r w:rsidRPr="006543E4">
        <w:rPr>
          <w:rFonts w:eastAsiaTheme="minorEastAsia"/>
        </w:rPr>
        <w:t xml:space="preserve">, </w:t>
      </w:r>
      <w:r>
        <w:rPr>
          <w:rFonts w:eastAsiaTheme="minorEastAsia"/>
        </w:rPr>
        <w:t xml:space="preserve">параллакс звезды </w:t>
      </w:r>
      <m:oMath>
        <m:r>
          <w:rPr>
            <w:rFonts w:ascii="Cambria Math" w:eastAsiaTheme="minorEastAsia" w:hAnsi="Cambria Math"/>
          </w:rPr>
          <m:t>θ</m:t>
        </m:r>
      </m:oMath>
      <w:r>
        <w:rPr>
          <w:rFonts w:eastAsiaTheme="minorEastAsia"/>
        </w:rPr>
        <w:t>.</w:t>
      </w:r>
    </w:p>
    <w:p w14:paraId="52E4C913" w14:textId="77777777" w:rsidR="00914D6D" w:rsidRPr="00A26CDB" w:rsidRDefault="00914D6D" w:rsidP="00914D6D">
      <w:pPr>
        <w:jc w:val="both"/>
        <w:rPr>
          <w:rFonts w:eastAsiaTheme="minorEastAsia"/>
        </w:rPr>
      </w:pPr>
      <w:r>
        <w:rPr>
          <w:rFonts w:eastAsiaTheme="minorEastAsia"/>
        </w:rPr>
        <w:t>Светимости звезды и Солнца можно посчитать как светимости абсолютно чёрных тел по закону Стефана-Больцмана</w:t>
      </w:r>
      <w:r w:rsidRPr="0034078D">
        <w:rPr>
          <w:rFonts w:eastAsiaTheme="minorEastAsia"/>
        </w:rPr>
        <w:t>:</w:t>
      </w:r>
    </w:p>
    <w:p w14:paraId="2E02CEAC" w14:textId="77777777" w:rsidR="00914D6D" w:rsidRPr="00A26CDB" w:rsidRDefault="00914D6D" w:rsidP="00914D6D">
      <w:pPr>
        <w:jc w:val="both"/>
        <w:rPr>
          <w:rFonts w:eastAsiaTheme="minorEastAsia"/>
          <w:i/>
        </w:rPr>
      </w:pPr>
      <w:r>
        <w:rPr>
          <w:rFonts w:eastAsiaTheme="minorEastAsia"/>
        </w:rPr>
        <w:t xml:space="preserve">Светимость Солнца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с</m:t>
            </m:r>
          </m:sub>
        </m:sSub>
        <m:r>
          <w:rPr>
            <w:rFonts w:ascii="Cambria Math" w:eastAsiaTheme="minorEastAsia" w:hAnsi="Cambria Math"/>
          </w:rPr>
          <m:t>=4</m:t>
        </m:r>
        <m:r>
          <w:rPr>
            <w:rFonts w:ascii="Cambria Math" w:eastAsiaTheme="minorEastAsia" w:hAnsi="Cambria Math"/>
            <w:lang w:val="en-US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с</m:t>
                </m:r>
              </m:sub>
            </m:sSub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  <w:lang w:val="en-US"/>
          </w:rPr>
          <m:t>σ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с</m:t>
                </m:r>
              </m:sub>
            </m:sSub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</w:p>
    <w:p w14:paraId="3CBF5E1F" w14:textId="77777777" w:rsidR="00914D6D" w:rsidRPr="00A26CDB" w:rsidRDefault="00914D6D" w:rsidP="00914D6D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Светимость звезды </w:t>
      </w:r>
      <m:oMath>
        <m:r>
          <w:rPr>
            <w:rFonts w:ascii="Cambria Math" w:eastAsiaTheme="minorEastAsia" w:hAnsi="Cambria Math"/>
            <w:lang w:val="en-US"/>
          </w:rPr>
          <m:t>Z</m:t>
        </m:r>
        <m:r>
          <w:rPr>
            <w:rFonts w:ascii="Cambria Math" w:eastAsiaTheme="minorEastAsia" w:hAnsi="Cambria Math"/>
          </w:rPr>
          <m:t>=4</m:t>
        </m:r>
        <m:r>
          <w:rPr>
            <w:rFonts w:ascii="Cambria Math" w:eastAsiaTheme="minorEastAsia" w:hAnsi="Cambria Math"/>
            <w:lang w:val="en-US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(0.5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с</m:t>
                </m:r>
              </m:sub>
            </m:sSub>
            <m:r>
              <w:rPr>
                <w:rFonts w:ascii="Cambria Math" w:eastAsiaTheme="minorEastAsia" w:hAnsi="Cambria Math"/>
              </w:rPr>
              <m:t>)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  <w:lang w:val="en-US"/>
          </w:rPr>
          <m:t>σ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(2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с</m:t>
                </m:r>
              </m:sub>
            </m:sSub>
            <m:r>
              <w:rPr>
                <w:rFonts w:ascii="Cambria Math" w:eastAsiaTheme="minorEastAsia" w:hAnsi="Cambria Math"/>
              </w:rPr>
              <m:t>)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</w:p>
    <w:p w14:paraId="148AA999" w14:textId="77777777" w:rsidR="00914D6D" w:rsidRPr="00A1702A" w:rsidRDefault="00914D6D" w:rsidP="00914D6D">
      <w:pPr>
        <w:jc w:val="both"/>
        <w:rPr>
          <w:rFonts w:eastAsiaTheme="minorEastAsia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lang w:val="en-US"/>
            </w:rPr>
            <m:t xml:space="preserve">L= 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θ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 xml:space="preserve">, 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L</m:t>
              </m:r>
            </m:den>
          </m:f>
          <m:r>
            <w:rPr>
              <w:rFonts w:ascii="Cambria Math" w:eastAsiaTheme="minorEastAsia" w:hAnsi="Cambria Math"/>
              <w:lang w:val="en-US"/>
            </w:rPr>
            <m:t>= θ</m:t>
          </m:r>
        </m:oMath>
      </m:oMathPara>
    </w:p>
    <w:p w14:paraId="2699205C" w14:textId="77777777" w:rsidR="00914D6D" w:rsidRPr="00A26CDB" w:rsidRDefault="00914D6D" w:rsidP="00914D6D">
      <w:pPr>
        <w:jc w:val="both"/>
        <w:rPr>
          <w:rFonts w:eastAsiaTheme="minorEastAsia"/>
          <w:i/>
        </w:rPr>
      </w:pPr>
      <w:r>
        <w:rPr>
          <w:rFonts w:eastAsiaTheme="minorEastAsia"/>
        </w:rPr>
        <w:t xml:space="preserve">Освещённость от Солнца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с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/>
                    <w:lang w:val="en-US"/>
                  </w:rPr>
                  <m:t>c</m:t>
                </m:r>
              </m:sub>
            </m:sSub>
          </m:num>
          <m:den>
            <m:r>
              <w:rPr>
                <w:rFonts w:ascii="Cambria Math" w:eastAsiaTheme="minorEastAsia" w:hAnsi="Cambria Math"/>
              </w:rPr>
              <m:t>4</m:t>
            </m:r>
            <m:r>
              <w:rPr>
                <w:rFonts w:ascii="Cambria Math" w:eastAsiaTheme="minorEastAsia" w:hAnsi="Cambria Math"/>
                <w:lang w:val="en-US"/>
              </w:rPr>
              <m:t>π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</w:p>
    <w:p w14:paraId="5B7B31BA" w14:textId="77777777" w:rsidR="00914D6D" w:rsidRPr="00A26CDB" w:rsidRDefault="00914D6D" w:rsidP="00914D6D">
      <w:pPr>
        <w:jc w:val="both"/>
        <w:rPr>
          <w:rFonts w:eastAsiaTheme="minorEastAsia"/>
        </w:rPr>
      </w:pPr>
      <w:r>
        <w:rPr>
          <w:rFonts w:eastAsiaTheme="minorEastAsia"/>
        </w:rPr>
        <w:t xml:space="preserve">Освещённость от звезды </w:t>
      </w:r>
      <m:oMath>
        <m:r>
          <w:rPr>
            <w:rFonts w:ascii="Cambria Math" w:eastAsiaTheme="minorEastAsia" w:hAnsi="Cambria Math"/>
            <w:lang w:val="en-US"/>
          </w:rPr>
          <m:t>E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Z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  <m:r>
              <w:rPr>
                <w:rFonts w:ascii="Cambria Math" w:eastAsiaTheme="minorEastAsia" w:hAnsi="Cambria Math"/>
                <w:lang w:val="en-US"/>
              </w:rPr>
              <m:t>π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L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</m:oMath>
    </w:p>
    <w:p w14:paraId="202F9147" w14:textId="77777777" w:rsidR="00914D6D" w:rsidRPr="00A1702A" w:rsidRDefault="004E249F" w:rsidP="00914D6D">
      <w:pPr>
        <w:jc w:val="both"/>
        <w:rPr>
          <w:rFonts w:eastAsiaTheme="minorEastAsia"/>
          <w:i/>
          <w:lang w:val="en-US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  <w:lang w:val="en-US"/>
                </w:rPr>
                <m:t>E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</m:t>
                  </m:r>
                </m:sub>
              </m:sSub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  <m:r>
                    <w:rPr>
                      <w:rFonts w:ascii="Cambria Math" w:eastAsiaTheme="minorEastAsia" w:hAnsi="Cambria Math"/>
                      <w:lang w:val="en-US"/>
                    </w:rPr>
                    <m:t>πa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Z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  <m:r>
                    <w:rPr>
                      <w:rFonts w:ascii="Cambria Math" w:eastAsiaTheme="minorEastAsia" w:hAnsi="Cambria Math"/>
                      <w:lang w:val="en-US"/>
                    </w:rPr>
                    <m:t>πL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/>
                    </w:rPr>
                    <m:t>c</m:t>
                  </m:r>
                </m:sub>
              </m:sSub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</m:t>
              </m:r>
              <m:r>
                <w:rPr>
                  <w:rFonts w:ascii="Cambria Math" w:eastAsiaTheme="minorEastAsia" w:hAnsi="Cambria Math"/>
                  <w:lang w:val="en-US"/>
                </w:rPr>
                <m:t>π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(0.5</m:t>
                      </m:r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с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σ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(2</m:t>
                      </m:r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с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lang w:val="en-US"/>
                    </w:rPr>
                    <m:t>)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/>
                    </w:rPr>
                    <m:t>θ</m:t>
                  </m:r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/>
                  <w:lang w:val="en-US"/>
                </w:rPr>
                <m:t>4</m:t>
              </m:r>
              <m:r>
                <w:rPr>
                  <w:rFonts w:ascii="Cambria Math" w:eastAsiaTheme="minorEastAsia" w:hAnsi="Cambria Math"/>
                  <w:lang w:val="en-US"/>
                </w:rPr>
                <m:t>π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с</m:t>
                      </m:r>
                    </m:sub>
                  </m:sSub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val="en-US"/>
                </w:rPr>
                <m:t>σ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с</m:t>
                      </m:r>
                    </m:sub>
                  </m:sSub>
                </m:e>
                <m:sup>
                  <m:r>
                    <w:rPr>
                      <w:rFonts w:ascii="Cambria Math" w:eastAsiaTheme="minorEastAsia" w:hAnsi="Cambria Math"/>
                      <w:lang w:val="en-US"/>
                    </w:rPr>
                    <m:t>4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val="en-US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0.5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0.0025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val="en-US"/>
                        </w:rPr>
                        <m:t>206265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val="en-US"/>
            </w:rPr>
            <m:t>=5.88∙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lang w:val="en-US"/>
                </w:rPr>
                <m:t>-</m:t>
              </m:r>
              <m:r>
                <w:rPr>
                  <w:rFonts w:ascii="Cambria Math" w:eastAsiaTheme="minorEastAsia" w:hAnsi="Cambria Math"/>
                  <w:lang w:val="en-US"/>
                </w:rPr>
                <m:t>16</m:t>
              </m:r>
            </m:sup>
          </m:sSup>
        </m:oMath>
      </m:oMathPara>
    </w:p>
    <w:p w14:paraId="5BE50910" w14:textId="77777777" w:rsidR="00914D6D" w:rsidRPr="00A26CDB" w:rsidRDefault="00914D6D" w:rsidP="00914D6D">
      <w:pPr>
        <w:jc w:val="both"/>
        <w:rPr>
          <w:rFonts w:eastAsiaTheme="minorEastAsia"/>
          <w:iCs/>
        </w:rPr>
      </w:pPr>
      <w:r>
        <w:rPr>
          <w:rFonts w:eastAsiaTheme="minorEastAsia"/>
          <w:iCs/>
        </w:rPr>
        <w:t xml:space="preserve">По формуле </w:t>
      </w:r>
      <w:proofErr w:type="spellStart"/>
      <w:r>
        <w:rPr>
          <w:rFonts w:eastAsiaTheme="minorEastAsia"/>
          <w:iCs/>
        </w:rPr>
        <w:t>Погсона</w:t>
      </w:r>
      <w:proofErr w:type="spellEnd"/>
    </w:p>
    <w:p w14:paraId="7C999475" w14:textId="77777777" w:rsidR="00914D6D" w:rsidRPr="00A26CDB" w:rsidRDefault="00914D6D" w:rsidP="00914D6D">
      <w:pPr>
        <w:jc w:val="both"/>
        <w:rPr>
          <w:rFonts w:eastAsiaTheme="minorEastAsia"/>
          <w:i/>
          <w:iCs/>
        </w:rPr>
      </w:pPr>
      <w:r>
        <w:rPr>
          <w:rFonts w:eastAsiaTheme="minorEastAsia"/>
          <w:iCs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E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c</m:t>
                </m:r>
              </m:sub>
            </m:sSub>
          </m:den>
        </m:f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-0.4∙∆</m:t>
            </m:r>
            <m:r>
              <w:rPr>
                <w:rFonts w:ascii="Cambria Math" w:eastAsiaTheme="minorEastAsia" w:hAnsi="Cambria Math"/>
                <w:lang w:val="en-US"/>
              </w:rPr>
              <m:t>m</m:t>
            </m:r>
          </m:sup>
        </m:sSup>
      </m:oMath>
      <w:r w:rsidRPr="00A26CDB">
        <w:rPr>
          <w:rFonts w:eastAsiaTheme="minorEastAsia"/>
        </w:rPr>
        <w:t xml:space="preserve">    </w:t>
      </w:r>
      <m:oMath>
        <m:r>
          <w:rPr>
            <w:rFonts w:ascii="Cambria Math" w:eastAsiaTheme="minorEastAsia" w:hAnsi="Cambria Math"/>
          </w:rPr>
          <m:t>∆</m:t>
        </m:r>
        <m:r>
          <w:rPr>
            <w:rFonts w:ascii="Cambria Math" w:eastAsiaTheme="minorEastAsia" w:hAnsi="Cambria Math"/>
            <w:lang w:val="en-US"/>
          </w:rPr>
          <m:t>m</m:t>
        </m:r>
        <m:r>
          <w:rPr>
            <w:rFonts w:ascii="Cambria Math" w:eastAsiaTheme="minorEastAsia" w:hAnsi="Cambria Math"/>
          </w:rPr>
          <m:t>=-2.5</m:t>
        </m:r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lang w:val="en-US"/>
                      </w:rPr>
                      <m:t>E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E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с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eastAsiaTheme="minorEastAsia" w:hAnsi="Cambria Math"/>
              </w:rPr>
              <m:t>=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38.1</m:t>
                </m:r>
              </m:e>
              <m:sup>
                <m:r>
                  <w:rPr>
                    <w:rFonts w:ascii="Cambria Math" w:eastAsiaTheme="minorEastAsia" w:hAnsi="Cambria Math"/>
                    <w:lang w:val="en-US"/>
                  </w:rPr>
                  <m:t>m</m:t>
                </m:r>
              </m:sup>
            </m:sSup>
          </m:e>
        </m:func>
      </m:oMath>
    </w:p>
    <w:p w14:paraId="2AE1510E" w14:textId="77777777" w:rsidR="00914D6D" w:rsidRPr="00A26CDB" w:rsidRDefault="00914D6D" w:rsidP="00914D6D">
      <w:pPr>
        <w:jc w:val="both"/>
        <w:rPr>
          <w:rFonts w:eastAsiaTheme="minorEastAsia"/>
        </w:rPr>
      </w:pPr>
      <w:r>
        <w:rPr>
          <w:u w:val="single"/>
        </w:rPr>
        <w:t>Ответ</w:t>
      </w:r>
      <w:r w:rsidRPr="006062C2">
        <w:rPr>
          <w:u w:val="single"/>
        </w:rPr>
        <w:t>:</w:t>
      </w:r>
      <w:r w:rsidRPr="006062C2">
        <w:t xml:space="preserve"> </w:t>
      </w:r>
      <m:oMath>
        <m:r>
          <w:rPr>
            <w:rFonts w:ascii="Cambria Math" w:eastAsiaTheme="minorEastAsia" w:hAnsi="Cambria Math"/>
          </w:rPr>
          <m:t>∆</m:t>
        </m:r>
        <m:r>
          <w:rPr>
            <w:rFonts w:ascii="Cambria Math" w:eastAsiaTheme="minorEastAsia" w:hAnsi="Cambria Math"/>
            <w:lang w:val="en-US"/>
          </w:rPr>
          <m:t>m</m:t>
        </m:r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38.1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m</m:t>
            </m:r>
          </m:sup>
        </m:sSup>
      </m:oMath>
    </w:p>
    <w:p w14:paraId="20EF4601" w14:textId="77777777" w:rsidR="00914D6D" w:rsidRPr="00A26CDB" w:rsidRDefault="00914D6D" w:rsidP="00914D6D">
      <w:pPr>
        <w:jc w:val="both"/>
        <w:rPr>
          <w:rFonts w:eastAsiaTheme="minorEastAsia"/>
        </w:rPr>
      </w:pPr>
    </w:p>
    <w:p w14:paraId="165D4585" w14:textId="77777777" w:rsidR="00914D6D" w:rsidRPr="00203A76" w:rsidRDefault="00914D6D" w:rsidP="00914D6D">
      <w:pPr>
        <w:jc w:val="both"/>
        <w:rPr>
          <w:rFonts w:eastAsiaTheme="minorEastAsia"/>
          <w:b/>
          <w:bCs/>
        </w:rPr>
      </w:pPr>
      <w:r w:rsidRPr="00203A76">
        <w:rPr>
          <w:rFonts w:eastAsiaTheme="minorEastAsia"/>
          <w:b/>
          <w:bCs/>
        </w:rPr>
        <w:t>Критерии:</w:t>
      </w:r>
    </w:p>
    <w:p w14:paraId="1340B8CA" w14:textId="77777777" w:rsidR="00914D6D" w:rsidRDefault="00914D6D" w:rsidP="00914D6D">
      <w:pPr>
        <w:jc w:val="both"/>
      </w:pPr>
      <w:r>
        <w:t>1 Этап – 2 балла. Записаны формулы для светимостей Солнца и звезды. По 1 баллу за каждую.</w:t>
      </w:r>
    </w:p>
    <w:p w14:paraId="34FDDD13" w14:textId="77777777" w:rsidR="00914D6D" w:rsidRDefault="00914D6D" w:rsidP="00914D6D">
      <w:pPr>
        <w:jc w:val="both"/>
      </w:pPr>
      <w:r>
        <w:t xml:space="preserve">2 Этап – 2 балла. Посчитано отношение освещённостей от Солнца и звезды.  </w:t>
      </w:r>
    </w:p>
    <w:p w14:paraId="0A16E484" w14:textId="77777777" w:rsidR="00914D6D" w:rsidRDefault="00914D6D" w:rsidP="00914D6D">
      <w:pPr>
        <w:jc w:val="both"/>
      </w:pPr>
      <w:r>
        <w:t xml:space="preserve">3 Этап – 2 балла. Записана формула </w:t>
      </w:r>
      <w:proofErr w:type="spellStart"/>
      <w:r>
        <w:t>Погсона</w:t>
      </w:r>
      <w:proofErr w:type="spellEnd"/>
      <w:r>
        <w:t>.</w:t>
      </w:r>
    </w:p>
    <w:p w14:paraId="2B4961CA" w14:textId="77777777" w:rsidR="00914D6D" w:rsidRDefault="00914D6D" w:rsidP="00914D6D">
      <w:pPr>
        <w:jc w:val="both"/>
      </w:pPr>
      <w:r>
        <w:t>4 Этап – 2 балла. Получен итоговый ответ.</w:t>
      </w:r>
    </w:p>
    <w:p w14:paraId="393940F3" w14:textId="77777777" w:rsidR="00914D6D" w:rsidRDefault="00914D6D" w:rsidP="00914D6D">
      <w:pPr>
        <w:spacing w:after="120"/>
        <w:jc w:val="both"/>
        <w:rPr>
          <w:rFonts w:eastAsiaTheme="minorEastAsia"/>
          <w:iCs/>
          <w:szCs w:val="28"/>
        </w:rPr>
      </w:pPr>
      <w:r>
        <w:rPr>
          <w:rFonts w:eastAsiaTheme="minorEastAsia"/>
          <w:iCs/>
          <w:szCs w:val="28"/>
        </w:rPr>
        <w:t>Арифметическая ошибка снижает оценку за соответствующий этап на 1 балл.</w:t>
      </w:r>
    </w:p>
    <w:p w14:paraId="647D7774" w14:textId="77777777" w:rsidR="00914D6D" w:rsidRDefault="00914D6D" w:rsidP="00914D6D">
      <w:pPr>
        <w:spacing w:before="160" w:after="120"/>
        <w:jc w:val="both"/>
        <w:rPr>
          <w:rFonts w:cs="Times New Roman"/>
          <w:b/>
          <w:bCs/>
          <w:szCs w:val="28"/>
        </w:rPr>
      </w:pPr>
    </w:p>
    <w:p w14:paraId="3C5C7A6D" w14:textId="77777777" w:rsidR="00914D6D" w:rsidRDefault="00914D6D" w:rsidP="00914D6D">
      <w:pPr>
        <w:spacing w:before="160" w:after="120"/>
        <w:jc w:val="both"/>
        <w:rPr>
          <w:rFonts w:cs="Times New Roman"/>
          <w:b/>
          <w:bCs/>
          <w:szCs w:val="28"/>
        </w:rPr>
      </w:pPr>
    </w:p>
    <w:p w14:paraId="42D186E8" w14:textId="77777777" w:rsidR="00914D6D" w:rsidRPr="00E21A69" w:rsidRDefault="00914D6D" w:rsidP="00914D6D">
      <w:pPr>
        <w:spacing w:before="160" w:after="120"/>
        <w:jc w:val="both"/>
        <w:rPr>
          <w:rFonts w:cs="Times New Roman"/>
          <w:b/>
          <w:bCs/>
          <w:szCs w:val="28"/>
        </w:rPr>
      </w:pPr>
      <w:r w:rsidRPr="00E21A69">
        <w:rPr>
          <w:rFonts w:cs="Times New Roman"/>
          <w:b/>
          <w:bCs/>
          <w:szCs w:val="28"/>
        </w:rPr>
        <w:t>Задача 5</w:t>
      </w:r>
    </w:p>
    <w:p w14:paraId="7B314DEA" w14:textId="3ECC7A5A" w:rsidR="00914D6D" w:rsidRPr="00A05714" w:rsidRDefault="00914D6D" w:rsidP="00914D6D">
      <w:pPr>
        <w:spacing w:before="160" w:after="120"/>
        <w:jc w:val="both"/>
        <w:rPr>
          <w:rFonts w:cs="Times New Roman"/>
          <w:szCs w:val="28"/>
        </w:rPr>
      </w:pPr>
      <w:r w:rsidRPr="00356DB6">
        <w:rPr>
          <w:rFonts w:cs="Times New Roman"/>
          <w:szCs w:val="28"/>
        </w:rPr>
        <w:t xml:space="preserve">Кратер вечной тьмы </w:t>
      </w:r>
      <w:proofErr w:type="gramStart"/>
      <w:r w:rsidRPr="00356DB6">
        <w:rPr>
          <w:rFonts w:cs="Times New Roman"/>
          <w:szCs w:val="28"/>
        </w:rPr>
        <w:t>- это</w:t>
      </w:r>
      <w:proofErr w:type="gramEnd"/>
      <w:r w:rsidRPr="00356DB6">
        <w:rPr>
          <w:rFonts w:cs="Times New Roman"/>
          <w:szCs w:val="28"/>
        </w:rPr>
        <w:t xml:space="preserve"> такой кратер, внутри которого есть область, никогда не освещаемая Солнцем. Какая минимальная высота </w:t>
      </w:r>
      <m:oMath>
        <m:r>
          <w:rPr>
            <w:rFonts w:ascii="Cambria Math" w:hAnsi="Cambria Math" w:cs="Times New Roman"/>
            <w:szCs w:val="28"/>
          </w:rPr>
          <m:t>h</m:t>
        </m:r>
      </m:oMath>
      <w:r w:rsidRPr="007F7066">
        <w:rPr>
          <w:rFonts w:eastAsiaTheme="minorEastAsia" w:cs="Times New Roman"/>
          <w:szCs w:val="28"/>
        </w:rPr>
        <w:t xml:space="preserve"> </w:t>
      </w:r>
      <w:r w:rsidRPr="00356DB6">
        <w:rPr>
          <w:rFonts w:cs="Times New Roman"/>
          <w:szCs w:val="28"/>
        </w:rPr>
        <w:t xml:space="preserve">должна быть у такого кратера с радиусом </w:t>
      </w:r>
      <w:r w:rsidR="00FF348F">
        <w:rPr>
          <w:rFonts w:cs="Times New Roman"/>
          <w:szCs w:val="28"/>
          <w:lang w:val="en-US"/>
        </w:rPr>
        <w:t>r</w:t>
      </w:r>
      <w:r w:rsidR="00FF348F" w:rsidRPr="00FF348F">
        <w:rPr>
          <w:rFonts w:cs="Times New Roman"/>
          <w:szCs w:val="28"/>
        </w:rPr>
        <w:t xml:space="preserve"> = </w:t>
      </w:r>
      <w:r>
        <w:rPr>
          <w:rFonts w:cs="Times New Roman"/>
          <w:szCs w:val="28"/>
        </w:rPr>
        <w:t>6.6 к</w:t>
      </w:r>
      <w:r w:rsidRPr="00356DB6">
        <w:rPr>
          <w:rFonts w:cs="Times New Roman"/>
          <w:szCs w:val="28"/>
        </w:rPr>
        <w:t>м, находящегося на Меркурии?</w:t>
      </w:r>
      <w:r>
        <w:rPr>
          <w:rFonts w:cs="Times New Roman"/>
          <w:szCs w:val="28"/>
        </w:rPr>
        <w:t xml:space="preserve"> </w:t>
      </w:r>
      <w:bookmarkStart w:id="3" w:name="_Hlk193846385"/>
      <w:r>
        <w:rPr>
          <w:rFonts w:cs="Times New Roman"/>
          <w:szCs w:val="28"/>
        </w:rPr>
        <w:t xml:space="preserve">Радиус Меркурия </w:t>
      </w:r>
      <w:r w:rsidR="00FF348F">
        <w:rPr>
          <w:rFonts w:cs="Times New Roman"/>
          <w:szCs w:val="28"/>
          <w:lang w:val="en-US"/>
        </w:rPr>
        <w:t>k</w:t>
      </w:r>
      <w:r>
        <w:rPr>
          <w:rFonts w:cs="Times New Roman"/>
          <w:szCs w:val="28"/>
        </w:rPr>
        <w:t xml:space="preserve"> </w:t>
      </w:r>
      <w:r w:rsidRPr="00E90B2C">
        <w:rPr>
          <w:rFonts w:cs="Times New Roman"/>
          <w:szCs w:val="28"/>
        </w:rPr>
        <w:t>=</w:t>
      </w:r>
      <w:r>
        <w:rPr>
          <w:rFonts w:cs="Times New Roman"/>
          <w:szCs w:val="28"/>
        </w:rPr>
        <w:t xml:space="preserve"> 2440 км, радиус Солнца </w:t>
      </w:r>
      <w:r>
        <w:rPr>
          <w:rFonts w:cs="Times New Roman"/>
          <w:szCs w:val="28"/>
          <w:lang w:val="en-US"/>
        </w:rPr>
        <w:t>R</w:t>
      </w:r>
      <w:r>
        <w:rPr>
          <w:rFonts w:cs="Times New Roman"/>
          <w:szCs w:val="28"/>
        </w:rPr>
        <w:t xml:space="preserve"> </w:t>
      </w:r>
      <w:r w:rsidRPr="00E90B2C">
        <w:rPr>
          <w:rFonts w:cs="Times New Roman"/>
          <w:szCs w:val="28"/>
        </w:rPr>
        <w:t>=</w:t>
      </w:r>
      <w:r>
        <w:rPr>
          <w:rFonts w:cs="Times New Roman"/>
          <w:szCs w:val="28"/>
        </w:rPr>
        <w:t xml:space="preserve"> 697000 км, наклон экватора Меркурия к плоскости орбиты </w:t>
      </w:r>
      <w:proofErr w:type="spellStart"/>
      <w:r>
        <w:rPr>
          <w:rFonts w:cs="Times New Roman"/>
          <w:szCs w:val="28"/>
          <w:lang w:val="en-US"/>
        </w:rPr>
        <w:t>i</w:t>
      </w:r>
      <w:proofErr w:type="spellEnd"/>
      <w:r>
        <w:rPr>
          <w:rFonts w:cs="Times New Roman"/>
          <w:szCs w:val="28"/>
        </w:rPr>
        <w:t xml:space="preserve"> </w:t>
      </w:r>
      <w:r w:rsidRPr="00E90B2C">
        <w:rPr>
          <w:rFonts w:cs="Times New Roman"/>
          <w:szCs w:val="28"/>
        </w:rPr>
        <w:t>=</w:t>
      </w:r>
      <w:r>
        <w:rPr>
          <w:rFonts w:cs="Times New Roman"/>
          <w:szCs w:val="28"/>
        </w:rPr>
        <w:t xml:space="preserve"> </w:t>
      </w:r>
      <w:r w:rsidRPr="00E90B2C">
        <w:rPr>
          <w:rFonts w:cs="Times New Roman"/>
          <w:szCs w:val="28"/>
        </w:rPr>
        <w:t>0°</w:t>
      </w:r>
      <w:r>
        <w:rPr>
          <w:rFonts w:cs="Times New Roman"/>
          <w:szCs w:val="28"/>
        </w:rPr>
        <w:t xml:space="preserve">. </w:t>
      </w:r>
      <w:bookmarkStart w:id="4" w:name="_Hlk193846139"/>
      <w:r>
        <w:rPr>
          <w:rFonts w:cs="Times New Roman"/>
          <w:szCs w:val="28"/>
        </w:rPr>
        <w:t xml:space="preserve">Меркурий двигается по орбите с большой полуосью </w:t>
      </w:r>
      <w:r>
        <w:rPr>
          <w:rFonts w:cs="Times New Roman"/>
          <w:szCs w:val="28"/>
          <w:lang w:val="en-US"/>
        </w:rPr>
        <w:t>a</w:t>
      </w:r>
      <w:r>
        <w:rPr>
          <w:rFonts w:cs="Times New Roman"/>
          <w:szCs w:val="28"/>
        </w:rPr>
        <w:t xml:space="preserve"> </w:t>
      </w:r>
      <w:r w:rsidRPr="00E90B2C">
        <w:rPr>
          <w:rFonts w:cs="Times New Roman"/>
          <w:szCs w:val="28"/>
        </w:rPr>
        <w:t>=</w:t>
      </w:r>
      <w:r>
        <w:rPr>
          <w:rFonts w:cs="Times New Roman"/>
          <w:szCs w:val="28"/>
        </w:rPr>
        <w:t xml:space="preserve"> 0.3871 а.е. и эксцентриситетом </w:t>
      </w:r>
      <w:r>
        <w:rPr>
          <w:rFonts w:cs="Times New Roman"/>
          <w:szCs w:val="28"/>
          <w:lang w:val="en-US"/>
        </w:rPr>
        <w:t>e</w:t>
      </w:r>
      <w:r>
        <w:rPr>
          <w:rFonts w:cs="Times New Roman"/>
          <w:szCs w:val="28"/>
        </w:rPr>
        <w:t xml:space="preserve"> </w:t>
      </w:r>
      <w:r w:rsidRPr="00E90B2C">
        <w:rPr>
          <w:rFonts w:cs="Times New Roman"/>
          <w:szCs w:val="28"/>
        </w:rPr>
        <w:t>=</w:t>
      </w:r>
      <w:r>
        <w:rPr>
          <w:rFonts w:cs="Times New Roman"/>
          <w:szCs w:val="28"/>
        </w:rPr>
        <w:t xml:space="preserve"> 0.2056.</w:t>
      </w:r>
      <w:bookmarkEnd w:id="3"/>
      <w:bookmarkEnd w:id="4"/>
    </w:p>
    <w:p w14:paraId="2D870FD5" w14:textId="77777777" w:rsidR="00914D6D" w:rsidRDefault="00914D6D" w:rsidP="00914D6D">
      <w:pPr>
        <w:jc w:val="both"/>
      </w:pPr>
    </w:p>
    <w:p w14:paraId="317721BE" w14:textId="77777777" w:rsidR="00914D6D" w:rsidRPr="004A7A73" w:rsidRDefault="00914D6D" w:rsidP="00914D6D">
      <w:pPr>
        <w:jc w:val="both"/>
        <w:rPr>
          <w:b/>
          <w:bCs/>
        </w:rPr>
      </w:pPr>
      <w:r w:rsidRPr="004A7A73">
        <w:rPr>
          <w:b/>
          <w:bCs/>
        </w:rPr>
        <w:t>Решение</w:t>
      </w:r>
      <w:r w:rsidRPr="00F66BF5">
        <w:rPr>
          <w:b/>
          <w:bCs/>
        </w:rPr>
        <w:t>:</w:t>
      </w:r>
    </w:p>
    <w:p w14:paraId="425634D0" w14:textId="77777777" w:rsidR="00914D6D" w:rsidRPr="003B2A7F" w:rsidRDefault="00914D6D" w:rsidP="00914D6D">
      <w:pPr>
        <w:jc w:val="both"/>
      </w:pPr>
      <w:r>
        <w:t>Кратер вечной тьмы на Меркурии сможет существовать лишь вблизи его полюсов. Наименьшая высота такого кратера для заданного радиуса будет достигаться ровно на полюсе Меркурия. Наклон экватора Меркурия к плоскости его орбиты 0</w:t>
      </w:r>
      <w:r>
        <w:rPr>
          <w:rFonts w:cs="Times New Roman"/>
        </w:rPr>
        <w:t>°</w:t>
      </w:r>
      <w:r>
        <w:t xml:space="preserve">, а значит высота его стенок </w:t>
      </w:r>
      <w:r>
        <w:rPr>
          <w:lang w:val="en-US"/>
        </w:rPr>
        <w:t>h</w:t>
      </w:r>
      <w:r w:rsidRPr="003B2A7F">
        <w:t xml:space="preserve"> </w:t>
      </w:r>
      <w:r>
        <w:t>будет перпендикулярна плоскости орбиты.</w:t>
      </w:r>
    </w:p>
    <w:p w14:paraId="0034F1A6" w14:textId="77777777" w:rsidR="00914D6D" w:rsidRDefault="00914D6D" w:rsidP="00914D6D">
      <w:pPr>
        <w:jc w:val="both"/>
      </w:pPr>
      <w:r>
        <w:t>Радиус Меркурия гораздо меньше радиуса Солнца, поэтому им мы можем пренебречь и считать, что кратер находится в плоскости орбиты.</w:t>
      </w:r>
    </w:p>
    <w:p w14:paraId="0A2717DE" w14:textId="77D52379" w:rsidR="00914D6D" w:rsidRDefault="00914D6D" w:rsidP="00914D6D">
      <w:pPr>
        <w:jc w:val="both"/>
        <w:rPr>
          <w:rFonts w:eastAsiaTheme="minorEastAsia"/>
        </w:rPr>
      </w:pPr>
      <w:r>
        <w:t>Выше всего край Солнца для наблюдателя на полюсе будет располагаться тогда, когда Меркурий будет находиться в перицентре своей орбиты</w:t>
      </w:r>
      <w:r w:rsidR="00752FF8">
        <w:t>, там угловой размер Солнца будет максимален</w:t>
      </w:r>
      <w:r>
        <w:t xml:space="preserve">. Перицентрическое расстояние Меркурия </w:t>
      </w:r>
      <m:oMath>
        <m:r>
          <w:rPr>
            <w:rFonts w:ascii="Cambria Math" w:hAnsi="Cambria Math"/>
          </w:rPr>
          <m:t>q=a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1-</m:t>
            </m:r>
            <m:r>
              <w:rPr>
                <w:rFonts w:ascii="Cambria Math" w:hAnsi="Cambria Math"/>
                <w:lang w:val="en-US"/>
              </w:rPr>
              <m:t>e</m:t>
            </m:r>
          </m:e>
        </m:d>
      </m:oMath>
      <w:r w:rsidRPr="00E90B2C">
        <w:rPr>
          <w:rFonts w:eastAsiaTheme="minorEastAsia"/>
        </w:rPr>
        <w:t>=0.308</w:t>
      </w:r>
      <w:r>
        <w:rPr>
          <w:rFonts w:eastAsiaTheme="minorEastAsia"/>
        </w:rPr>
        <w:t xml:space="preserve"> а.е.</w:t>
      </w:r>
    </w:p>
    <w:p w14:paraId="18CB59B9" w14:textId="77777777" w:rsidR="00914D6D" w:rsidRDefault="00914D6D" w:rsidP="00914D6D">
      <w:pPr>
        <w:jc w:val="both"/>
        <w:rPr>
          <w:rFonts w:eastAsiaTheme="minorEastAsia"/>
        </w:rPr>
      </w:pPr>
    </w:p>
    <w:p w14:paraId="4C3DC74B" w14:textId="56E18E8A" w:rsidR="00914D6D" w:rsidRPr="00E90B2C" w:rsidRDefault="00926591" w:rsidP="00914D6D">
      <w:pPr>
        <w:jc w:val="both"/>
        <w:rPr>
          <w:i/>
        </w:rPr>
      </w:pPr>
      <w:r w:rsidRPr="00926591">
        <w:rPr>
          <w:i/>
          <w:noProof/>
        </w:rPr>
        <w:drawing>
          <wp:inline distT="0" distB="0" distL="0" distR="0" wp14:anchorId="2626295D" wp14:editId="419E4A4E">
            <wp:extent cx="6645910" cy="3030855"/>
            <wp:effectExtent l="0" t="0" r="2540" b="0"/>
            <wp:docPr id="142132399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32399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3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2EC2FC" w14:textId="77777777" w:rsidR="00926591" w:rsidRPr="00762F1B" w:rsidRDefault="00926591" w:rsidP="00926591">
      <w:pPr>
        <w:spacing w:before="160" w:after="120"/>
        <w:jc w:val="both"/>
        <w:rPr>
          <w:rFonts w:cs="Times New Roman"/>
          <w:szCs w:val="28"/>
        </w:rPr>
      </w:pPr>
      <w:r>
        <w:t xml:space="preserve">Угол </w:t>
      </w:r>
      <m:oMath>
        <m:r>
          <w:rPr>
            <w:rFonts w:ascii="Cambria Math" w:hAnsi="Cambria Math"/>
          </w:rPr>
          <m:t>θ</m:t>
        </m:r>
      </m:oMath>
      <w:r w:rsidRPr="00926591">
        <w:rPr>
          <w:rFonts w:eastAsiaTheme="minorEastAsia"/>
        </w:rPr>
        <w:t xml:space="preserve"> </w:t>
      </w:r>
      <w:r>
        <w:rPr>
          <w:rFonts w:eastAsiaTheme="minorEastAsia"/>
        </w:rPr>
        <w:t xml:space="preserve">мал, поэтому </w:t>
      </w:r>
      <m:oMath>
        <m:func>
          <m:funcPr>
            <m:ctrlPr>
              <w:rPr>
                <w:rFonts w:ascii="Cambria Math" w:hAnsi="Cambria Math" w:cs="Times New Roman"/>
                <w:i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Cs w:val="28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Cs w:val="28"/>
                  </w:rPr>
                  <m:t>θ</m:t>
                </m:r>
              </m:e>
            </m:d>
            <m:r>
              <w:rPr>
                <w:rFonts w:ascii="Cambria Math" w:hAnsi="Cambria Math" w:cs="Times New Roman"/>
                <w:szCs w:val="28"/>
              </w:rPr>
              <m:t>≈</m:t>
            </m:r>
            <m:func>
              <m:funcPr>
                <m:ctrlPr>
                  <w:rPr>
                    <w:rFonts w:ascii="Cambria Math" w:hAnsi="Cambria Math" w:cs="Times New Roman"/>
                    <w:i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Cs w:val="28"/>
                  </w:rPr>
                  <m:t>tan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8"/>
                      </w:rPr>
                      <m:t>θ</m:t>
                    </m:r>
                  </m:e>
                </m:d>
                <m:r>
                  <w:rPr>
                    <w:rFonts w:ascii="Cambria Math" w:hAnsi="Cambria Math" w:cs="Times New Roman"/>
                    <w:szCs w:val="28"/>
                  </w:rPr>
                  <m:t>≈θ</m:t>
                </m:r>
              </m:e>
            </m:func>
          </m:e>
        </m:func>
      </m:oMath>
    </w:p>
    <w:p w14:paraId="79136292" w14:textId="56F969AF" w:rsidR="00914D6D" w:rsidRPr="00926591" w:rsidRDefault="00926591" w:rsidP="00914D6D">
      <w:pPr>
        <w:jc w:val="both"/>
        <w:rPr>
          <w:i/>
          <w:lang w:val="en-US"/>
        </w:rPr>
      </w:pPr>
      <w:r>
        <w:t xml:space="preserve">Тогда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R</m:t>
            </m:r>
          </m:num>
          <m:den>
            <m:r>
              <w:rPr>
                <w:rFonts w:ascii="Cambria Math" w:hAnsi="Cambria Math"/>
              </w:rPr>
              <m:t>q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h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r</m:t>
            </m:r>
          </m:den>
        </m:f>
      </m:oMath>
    </w:p>
    <w:p w14:paraId="77B966C8" w14:textId="77777777" w:rsidR="00914D6D" w:rsidRPr="00691C73" w:rsidRDefault="00914D6D" w:rsidP="00914D6D">
      <w:pPr>
        <w:jc w:val="both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US"/>
            </w:rPr>
            <m:t>h=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R</m:t>
              </m:r>
            </m:num>
            <m:den>
              <m:r>
                <w:rPr>
                  <w:rFonts w:ascii="Cambria Math" w:hAnsi="Cambria Math"/>
                  <w:lang w:val="en-US"/>
                </w:rPr>
                <m:t>q</m:t>
              </m:r>
            </m:den>
          </m:f>
          <m:r>
            <w:rPr>
              <w:rFonts w:ascii="Cambria Math" w:hAnsi="Cambria Math"/>
              <w:lang w:val="en-US"/>
            </w:rPr>
            <m:t>r=</m:t>
          </m:r>
          <m:r>
            <w:rPr>
              <w:rFonts w:ascii="Cambria Math" w:eastAsiaTheme="minorEastAsia" w:hAnsi="Cambria Math"/>
            </w:rPr>
            <m:t>0.1 м</m:t>
          </m:r>
        </m:oMath>
      </m:oMathPara>
    </w:p>
    <w:p w14:paraId="1EA90EA7" w14:textId="77777777" w:rsidR="00914D6D" w:rsidRDefault="00914D6D" w:rsidP="00914D6D">
      <w:pPr>
        <w:jc w:val="both"/>
        <w:rPr>
          <w:rFonts w:ascii="Cambria Math" w:hAnsi="Cambria Math"/>
          <w:iCs/>
        </w:rPr>
      </w:pPr>
      <w:r>
        <w:rPr>
          <w:rFonts w:eastAsiaTheme="minorEastAsia"/>
          <w:u w:val="single"/>
        </w:rPr>
        <w:t>Ответ</w:t>
      </w:r>
      <w:r w:rsidRPr="00A26CDB">
        <w:rPr>
          <w:rFonts w:eastAsiaTheme="minorEastAsia"/>
          <w:u w:val="single"/>
        </w:rPr>
        <w:t>:</w:t>
      </w:r>
      <w:r>
        <w:rPr>
          <w:rFonts w:eastAsiaTheme="minorEastAsia"/>
        </w:rPr>
        <w:t xml:space="preserve"> высота такого кратера </w:t>
      </w:r>
      <w:r>
        <w:rPr>
          <w:rFonts w:ascii="Cambria Math" w:hAnsi="Cambria Math"/>
          <w:iCs/>
        </w:rPr>
        <w:t>0.1м</w:t>
      </w:r>
    </w:p>
    <w:p w14:paraId="56A3EA38" w14:textId="77777777" w:rsidR="00914D6D" w:rsidRDefault="00914D6D" w:rsidP="00914D6D">
      <w:pPr>
        <w:jc w:val="both"/>
        <w:rPr>
          <w:rFonts w:ascii="Cambria Math" w:hAnsi="Cambria Math"/>
          <w:iCs/>
        </w:rPr>
      </w:pPr>
    </w:p>
    <w:p w14:paraId="695D401B" w14:textId="77777777" w:rsidR="00914D6D" w:rsidRPr="00203A76" w:rsidRDefault="00914D6D" w:rsidP="00914D6D">
      <w:pPr>
        <w:jc w:val="both"/>
        <w:rPr>
          <w:rFonts w:ascii="Cambria Math" w:hAnsi="Cambria Math"/>
          <w:b/>
          <w:bCs/>
          <w:iCs/>
        </w:rPr>
      </w:pPr>
      <w:r w:rsidRPr="00203A76">
        <w:rPr>
          <w:rFonts w:ascii="Cambria Math" w:hAnsi="Cambria Math"/>
          <w:b/>
          <w:bCs/>
          <w:iCs/>
        </w:rPr>
        <w:t>Критерии:</w:t>
      </w:r>
    </w:p>
    <w:p w14:paraId="39713CE0" w14:textId="77777777" w:rsidR="00914D6D" w:rsidRDefault="00914D6D" w:rsidP="00914D6D">
      <w:pPr>
        <w:jc w:val="both"/>
        <w:rPr>
          <w:rFonts w:ascii="Cambria Math" w:hAnsi="Cambria Math"/>
          <w:iCs/>
        </w:rPr>
      </w:pPr>
      <w:r>
        <w:rPr>
          <w:rFonts w:ascii="Cambria Math" w:hAnsi="Cambria Math"/>
          <w:iCs/>
        </w:rPr>
        <w:t>1 Этап – 2 балла. Вывод о местоположении кратера.</w:t>
      </w:r>
    </w:p>
    <w:p w14:paraId="48393AE3" w14:textId="77777777" w:rsidR="00914D6D" w:rsidRDefault="00914D6D" w:rsidP="00914D6D">
      <w:pPr>
        <w:jc w:val="both"/>
        <w:rPr>
          <w:rFonts w:ascii="Cambria Math" w:hAnsi="Cambria Math"/>
          <w:iCs/>
        </w:rPr>
      </w:pPr>
      <w:r>
        <w:rPr>
          <w:rFonts w:ascii="Cambria Math" w:hAnsi="Cambria Math"/>
          <w:iCs/>
        </w:rPr>
        <w:t>2 Этап – 2 балла. Найдено перицентрическое расстояние Меркурия.</w:t>
      </w:r>
    </w:p>
    <w:p w14:paraId="5694E450" w14:textId="77777777" w:rsidR="00914D6D" w:rsidRDefault="00914D6D" w:rsidP="00914D6D">
      <w:pPr>
        <w:jc w:val="both"/>
        <w:rPr>
          <w:rFonts w:ascii="Cambria Math" w:hAnsi="Cambria Math"/>
          <w:iCs/>
        </w:rPr>
      </w:pPr>
      <w:r>
        <w:rPr>
          <w:rFonts w:ascii="Cambria Math" w:hAnsi="Cambria Math"/>
          <w:iCs/>
        </w:rPr>
        <w:t>3 Этап – 2 балла. Записана формула для нахождения высоты кратера.</w:t>
      </w:r>
    </w:p>
    <w:p w14:paraId="2907C6B4" w14:textId="77777777" w:rsidR="00914D6D" w:rsidRDefault="00914D6D" w:rsidP="00914D6D">
      <w:pPr>
        <w:jc w:val="both"/>
        <w:rPr>
          <w:rFonts w:ascii="Cambria Math" w:hAnsi="Cambria Math"/>
          <w:iCs/>
        </w:rPr>
      </w:pPr>
      <w:r>
        <w:rPr>
          <w:rFonts w:ascii="Cambria Math" w:hAnsi="Cambria Math"/>
          <w:iCs/>
        </w:rPr>
        <w:t>4 Этап – 2 балла. Получен итоговый ответ.</w:t>
      </w:r>
    </w:p>
    <w:p w14:paraId="2A5EA19D" w14:textId="77777777" w:rsidR="00914D6D" w:rsidRDefault="00914D6D" w:rsidP="00914D6D">
      <w:pPr>
        <w:spacing w:after="120"/>
        <w:jc w:val="both"/>
        <w:rPr>
          <w:rFonts w:eastAsiaTheme="minorEastAsia"/>
          <w:iCs/>
          <w:szCs w:val="28"/>
        </w:rPr>
      </w:pPr>
      <w:r>
        <w:rPr>
          <w:rFonts w:eastAsiaTheme="minorEastAsia"/>
          <w:iCs/>
          <w:szCs w:val="28"/>
        </w:rPr>
        <w:t>Арифметическая ошибка снижает оценку за соответствующий этап на 1 балл.</w:t>
      </w:r>
    </w:p>
    <w:p w14:paraId="0B6ABCAF" w14:textId="77777777" w:rsidR="00914D6D" w:rsidRDefault="00914D6D" w:rsidP="00914D6D">
      <w:pPr>
        <w:jc w:val="both"/>
        <w:rPr>
          <w:rFonts w:ascii="Cambria Math" w:hAnsi="Cambria Math"/>
          <w:iCs/>
        </w:rPr>
      </w:pPr>
    </w:p>
    <w:p w14:paraId="18D54557" w14:textId="77777777" w:rsidR="00914D6D" w:rsidRDefault="00914D6D" w:rsidP="00914D6D">
      <w:pPr>
        <w:jc w:val="both"/>
        <w:rPr>
          <w:rFonts w:ascii="Cambria Math" w:hAnsi="Cambria Math"/>
          <w:iCs/>
        </w:rPr>
      </w:pPr>
    </w:p>
    <w:p w14:paraId="48D1E42F" w14:textId="77777777" w:rsidR="00914D6D" w:rsidRPr="00E21A69" w:rsidRDefault="00914D6D" w:rsidP="00914D6D">
      <w:pPr>
        <w:spacing w:before="160" w:after="120"/>
        <w:jc w:val="both"/>
        <w:rPr>
          <w:rFonts w:cs="Times New Roman"/>
          <w:b/>
          <w:bCs/>
          <w:szCs w:val="28"/>
        </w:rPr>
      </w:pPr>
      <w:r w:rsidRPr="00E21A69">
        <w:rPr>
          <w:rFonts w:cs="Times New Roman"/>
          <w:b/>
          <w:bCs/>
          <w:szCs w:val="28"/>
        </w:rPr>
        <w:t>Задача 6</w:t>
      </w:r>
    </w:p>
    <w:p w14:paraId="372BC727" w14:textId="77777777" w:rsidR="00914D6D" w:rsidRDefault="00914D6D" w:rsidP="00914D6D">
      <w:pPr>
        <w:spacing w:before="16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Вам представлен кадр Дэна </w:t>
      </w:r>
      <w:proofErr w:type="spellStart"/>
      <w:r>
        <w:rPr>
          <w:rFonts w:cs="Times New Roman"/>
          <w:szCs w:val="28"/>
        </w:rPr>
        <w:t>Мартланда</w:t>
      </w:r>
      <w:proofErr w:type="spellEnd"/>
      <w:r>
        <w:rPr>
          <w:rFonts w:cs="Times New Roman"/>
          <w:szCs w:val="28"/>
        </w:rPr>
        <w:t>, наблюдавшего восход</w:t>
      </w:r>
      <w:r w:rsidRPr="00246DB5">
        <w:rPr>
          <w:rFonts w:cs="Times New Roman"/>
          <w:szCs w:val="28"/>
        </w:rPr>
        <w:t xml:space="preserve"> Луны в </w:t>
      </w:r>
      <w:r>
        <w:rPr>
          <w:rFonts w:cs="Times New Roman"/>
          <w:szCs w:val="28"/>
        </w:rPr>
        <w:t>небе</w:t>
      </w:r>
      <w:r w:rsidRPr="00246DB5">
        <w:rPr>
          <w:rFonts w:cs="Times New Roman"/>
          <w:szCs w:val="28"/>
        </w:rPr>
        <w:t xml:space="preserve"> </w:t>
      </w:r>
      <w:proofErr w:type="spellStart"/>
      <w:r w:rsidRPr="00246DB5">
        <w:rPr>
          <w:rFonts w:cs="Times New Roman"/>
          <w:szCs w:val="28"/>
        </w:rPr>
        <w:t>Ηью</w:t>
      </w:r>
      <w:r>
        <w:rPr>
          <w:rFonts w:cs="Times New Roman"/>
          <w:szCs w:val="28"/>
        </w:rPr>
        <w:t>-</w:t>
      </w:r>
      <w:r w:rsidRPr="00246DB5">
        <w:rPr>
          <w:rFonts w:cs="Times New Roman"/>
          <w:szCs w:val="28"/>
        </w:rPr>
        <w:t>Йοpκa</w:t>
      </w:r>
      <w:proofErr w:type="spellEnd"/>
      <w:r w:rsidRPr="00246DB5">
        <w:rPr>
          <w:rFonts w:cs="Times New Roman"/>
          <w:szCs w:val="28"/>
        </w:rPr>
        <w:t xml:space="preserve"> и люд</w:t>
      </w:r>
      <w:r>
        <w:rPr>
          <w:rFonts w:cs="Times New Roman"/>
          <w:szCs w:val="28"/>
        </w:rPr>
        <w:t>ей</w:t>
      </w:r>
      <w:r w:rsidRPr="00246DB5">
        <w:rPr>
          <w:rFonts w:cs="Times New Roman"/>
          <w:szCs w:val="28"/>
        </w:rPr>
        <w:t xml:space="preserve"> </w:t>
      </w:r>
      <w:proofErr w:type="spellStart"/>
      <w:r w:rsidRPr="00246DB5">
        <w:rPr>
          <w:rFonts w:cs="Times New Roman"/>
          <w:szCs w:val="28"/>
        </w:rPr>
        <w:t>нa</w:t>
      </w:r>
      <w:proofErr w:type="spellEnd"/>
      <w:r w:rsidRPr="00246DB5">
        <w:rPr>
          <w:rFonts w:cs="Times New Roman"/>
          <w:szCs w:val="28"/>
        </w:rPr>
        <w:t xml:space="preserve"> </w:t>
      </w:r>
      <w:proofErr w:type="spellStart"/>
      <w:r w:rsidRPr="00246DB5">
        <w:rPr>
          <w:rFonts w:cs="Times New Roman"/>
          <w:szCs w:val="28"/>
        </w:rPr>
        <w:t>вepшинe</w:t>
      </w:r>
      <w:proofErr w:type="spellEnd"/>
      <w:r w:rsidRPr="00246DB5">
        <w:rPr>
          <w:rFonts w:cs="Times New Roman"/>
          <w:szCs w:val="28"/>
        </w:rPr>
        <w:t xml:space="preserve"> </w:t>
      </w:r>
      <w:proofErr w:type="spellStart"/>
      <w:r w:rsidRPr="00246DB5">
        <w:rPr>
          <w:rFonts w:cs="Times New Roman"/>
          <w:szCs w:val="28"/>
        </w:rPr>
        <w:t>нeбοcκpeбa</w:t>
      </w:r>
      <w:proofErr w:type="spellEnd"/>
      <w:r>
        <w:rPr>
          <w:rFonts w:cs="Times New Roman"/>
          <w:szCs w:val="28"/>
        </w:rPr>
        <w:t>. Используя его, оцените расстояние до людей. Луна в этот момент находилась на расстоянии 373000 км. от Земли.</w:t>
      </w:r>
    </w:p>
    <w:p w14:paraId="2583E21C" w14:textId="77777777" w:rsidR="00914D6D" w:rsidRPr="00A26CDB" w:rsidRDefault="00914D6D" w:rsidP="00914D6D">
      <w:pPr>
        <w:jc w:val="both"/>
        <w:rPr>
          <w:b/>
          <w:bCs/>
        </w:rPr>
      </w:pPr>
    </w:p>
    <w:p w14:paraId="4F8615D3" w14:textId="77777777" w:rsidR="00914D6D" w:rsidRPr="00A26CDB" w:rsidRDefault="00914D6D" w:rsidP="00914D6D">
      <w:pPr>
        <w:jc w:val="both"/>
        <w:rPr>
          <w:b/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5B593EAC" wp14:editId="09C625BA">
            <wp:simplePos x="0" y="0"/>
            <wp:positionH relativeFrom="margin">
              <wp:align>center</wp:align>
            </wp:positionH>
            <wp:positionV relativeFrom="paragraph">
              <wp:posOffset>8509</wp:posOffset>
            </wp:positionV>
            <wp:extent cx="6116955" cy="7653020"/>
            <wp:effectExtent l="0" t="0" r="0" b="5080"/>
            <wp:wrapTight wrapText="bothSides">
              <wp:wrapPolygon edited="0">
                <wp:start x="0" y="0"/>
                <wp:lineTo x="0" y="21561"/>
                <wp:lineTo x="21526" y="21561"/>
                <wp:lineTo x="21526" y="0"/>
                <wp:lineTo x="0" y="0"/>
              </wp:wrapPolygon>
            </wp:wrapTight>
            <wp:docPr id="143577940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765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002EB2" w14:textId="77777777" w:rsidR="00914D6D" w:rsidRPr="00E17A22" w:rsidRDefault="00914D6D" w:rsidP="00914D6D">
      <w:pPr>
        <w:jc w:val="both"/>
        <w:rPr>
          <w:b/>
          <w:bCs/>
        </w:rPr>
      </w:pPr>
      <w:r>
        <w:rPr>
          <w:b/>
          <w:bCs/>
        </w:rPr>
        <w:t>Решение</w:t>
      </w:r>
      <w:r w:rsidRPr="00E17A22">
        <w:rPr>
          <w:b/>
          <w:bCs/>
        </w:rPr>
        <w:t>:</w:t>
      </w:r>
    </w:p>
    <w:p w14:paraId="300C43D9" w14:textId="77777777" w:rsidR="00914D6D" w:rsidRPr="00E17A22" w:rsidRDefault="00914D6D" w:rsidP="00914D6D">
      <w:pPr>
        <w:jc w:val="both"/>
      </w:pPr>
      <w:r>
        <w:t xml:space="preserve">Угловой размер Луны, когда она находится на расстоянии </w:t>
      </w:r>
      <m:oMath>
        <m:r>
          <w:rPr>
            <w:rFonts w:ascii="Cambria Math" w:hAnsi="Cambria Math"/>
          </w:rPr>
          <m:t>L=373000 км.</m:t>
        </m:r>
      </m:oMath>
      <w:r>
        <w:rPr>
          <w:rFonts w:eastAsiaTheme="minorEastAsia"/>
        </w:rPr>
        <w:t xml:space="preserve"> от наблюдателя</w:t>
      </w:r>
      <w:r w:rsidRPr="00E17A22">
        <w:t>:</w:t>
      </w:r>
    </w:p>
    <w:p w14:paraId="6193A5DC" w14:textId="77777777" w:rsidR="00914D6D" w:rsidRPr="0015382F" w:rsidRDefault="00914D6D" w:rsidP="00914D6D">
      <w:pPr>
        <w:jc w:val="both"/>
        <w:rPr>
          <w:i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σ=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2R</m:t>
              </m:r>
            </m:num>
            <m:den>
              <m:r>
                <w:rPr>
                  <w:rFonts w:ascii="Cambria Math" w:hAnsi="Cambria Math"/>
                </w:rPr>
                <m:t>L</m:t>
              </m:r>
            </m:den>
          </m:f>
        </m:oMath>
      </m:oMathPara>
    </w:p>
    <w:p w14:paraId="784ED471" w14:textId="77777777" w:rsidR="00914D6D" w:rsidRPr="00E17A22" w:rsidRDefault="00914D6D" w:rsidP="00914D6D">
      <w:pPr>
        <w:jc w:val="both"/>
        <w:rPr>
          <w:i/>
        </w:rPr>
      </w:pPr>
      <w:r>
        <w:lastRenderedPageBreak/>
        <w:t xml:space="preserve">Здесь </w:t>
      </w:r>
      <m:oMath>
        <m:r>
          <w:rPr>
            <w:rFonts w:ascii="Cambria Math" w:hAnsi="Cambria Math"/>
          </w:rPr>
          <m:t>R=1740 км.</m:t>
        </m:r>
      </m:oMath>
      <w:r>
        <w:rPr>
          <w:rFonts w:eastAsiaTheme="minorEastAsia"/>
        </w:rPr>
        <w:t xml:space="preserve"> – радиус Луны</w:t>
      </w:r>
    </w:p>
    <w:p w14:paraId="0338E5FF" w14:textId="77777777" w:rsidR="00914D6D" w:rsidRPr="00E17A22" w:rsidRDefault="00914D6D" w:rsidP="00914D6D">
      <w:pPr>
        <w:jc w:val="both"/>
      </w:pPr>
      <w:r>
        <w:t xml:space="preserve">На кадре Луна имеет размер 132 мм. = </w:t>
      </w:r>
      <w:r>
        <w:rPr>
          <w:lang w:val="en-US"/>
        </w:rPr>
        <w:t>a</w:t>
      </w:r>
    </w:p>
    <w:p w14:paraId="38DC0D54" w14:textId="77777777" w:rsidR="00914D6D" w:rsidRPr="00530006" w:rsidRDefault="00914D6D" w:rsidP="00914D6D">
      <w:pPr>
        <w:jc w:val="both"/>
        <w:rPr>
          <w:i/>
        </w:rPr>
      </w:pPr>
      <w:r>
        <w:t xml:space="preserve">Масштаб кадра </w:t>
      </w:r>
      <m:oMath>
        <m:r>
          <w:rPr>
            <w:rFonts w:ascii="Cambria Math" w:hAnsi="Cambria Math"/>
          </w:rPr>
          <m:t xml:space="preserve">μ=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σ</m:t>
            </m:r>
          </m:num>
          <m:den>
            <m:r>
              <w:rPr>
                <w:rFonts w:ascii="Cambria Math" w:hAnsi="Cambria Math"/>
                <w:lang w:val="en-US"/>
              </w:rPr>
              <m:t>a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  <w:lang w:val="en-US"/>
              </w:rPr>
              <m:t>R</m:t>
            </m:r>
          </m:num>
          <m:den>
            <m:r>
              <w:rPr>
                <w:rFonts w:ascii="Cambria Math" w:hAnsi="Cambria Math"/>
                <w:lang w:val="en-US"/>
              </w:rPr>
              <m:t>La</m:t>
            </m:r>
          </m:den>
        </m:f>
      </m:oMath>
    </w:p>
    <w:p w14:paraId="6CF81101" w14:textId="77777777" w:rsidR="00914D6D" w:rsidRPr="00530006" w:rsidRDefault="00914D6D" w:rsidP="00914D6D">
      <w:pPr>
        <w:jc w:val="both"/>
        <w:rPr>
          <w:i/>
        </w:rPr>
      </w:pPr>
      <w:r>
        <w:t xml:space="preserve">Крайний человек имеет размер 13 мм. = </w:t>
      </w:r>
      <w:r>
        <w:rPr>
          <w:lang w:val="en-US"/>
        </w:rPr>
        <w:t>b</w:t>
      </w:r>
      <w:r>
        <w:t xml:space="preserve"> – ему соответствует угловой размер </w:t>
      </w:r>
      <m:oMath>
        <m:r>
          <w:rPr>
            <w:rFonts w:ascii="Cambria Math" w:hAnsi="Cambria Math"/>
          </w:rPr>
          <m:t xml:space="preserve">θ=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  <m:r>
              <w:rPr>
                <w:rFonts w:ascii="Cambria Math" w:eastAsiaTheme="minorEastAsia" w:hAnsi="Cambria Math"/>
                <w:lang w:val="en-US"/>
              </w:rPr>
              <m:t>R</m:t>
            </m:r>
          </m:num>
          <m:den>
            <m:r>
              <w:rPr>
                <w:rFonts w:ascii="Cambria Math" w:eastAsiaTheme="minorEastAsia" w:hAnsi="Cambria Math"/>
              </w:rPr>
              <m:t>L</m:t>
            </m:r>
            <m:r>
              <w:rPr>
                <w:rFonts w:ascii="Cambria Math" w:eastAsiaTheme="minorEastAsia" w:hAnsi="Cambria Math"/>
                <w:lang w:val="en-US"/>
              </w:rPr>
              <m:t>a</m:t>
            </m:r>
          </m:den>
        </m:f>
        <m:r>
          <w:rPr>
            <w:rFonts w:ascii="Cambria Math" w:eastAsiaTheme="minorEastAsia" w:hAnsi="Cambria Math"/>
          </w:rPr>
          <m:t>b</m:t>
        </m:r>
      </m:oMath>
    </w:p>
    <w:p w14:paraId="03B13AC5" w14:textId="6BF93D8F" w:rsidR="00914D6D" w:rsidRPr="00EF5D42" w:rsidRDefault="00914D6D" w:rsidP="00914D6D">
      <w:pPr>
        <w:jc w:val="both"/>
        <w:rPr>
          <w:i/>
        </w:rPr>
      </w:pPr>
      <w:r>
        <w:t xml:space="preserve">Оценим рост человека – пусть </w:t>
      </w:r>
      <w:r w:rsidR="006B7E67">
        <w:t>человек</w:t>
      </w:r>
      <w:r>
        <w:t xml:space="preserve"> будет высоты </w:t>
      </w:r>
      <m:oMath>
        <m:r>
          <w:rPr>
            <w:rFonts w:ascii="Cambria Math" w:hAnsi="Cambria Math"/>
          </w:rPr>
          <m:t>h от 1.6 м. до 2м.</m:t>
        </m:r>
      </m:oMath>
    </w:p>
    <w:p w14:paraId="41283E28" w14:textId="77777777" w:rsidR="00914D6D" w:rsidRPr="00EF5D42" w:rsidRDefault="00914D6D" w:rsidP="00914D6D">
      <w:pPr>
        <w:jc w:val="both"/>
        <w:rPr>
          <w:i/>
        </w:rPr>
      </w:pPr>
      <w:r>
        <w:t xml:space="preserve">Тогда расстояние до людей </w:t>
      </w:r>
      <m:oMath>
        <m:r>
          <w:rPr>
            <w:rFonts w:ascii="Cambria Math" w:hAnsi="Cambria Math"/>
          </w:rPr>
          <m:t xml:space="preserve">X=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h</m:t>
            </m:r>
          </m:num>
          <m:den>
            <m:r>
              <w:rPr>
                <w:rFonts w:ascii="Cambria Math" w:hAnsi="Cambria Math"/>
              </w:rPr>
              <m:t>θ</m:t>
            </m:r>
          </m:den>
        </m:f>
        <m:r>
          <w:rPr>
            <w:rFonts w:ascii="Cambria Math" w:hAnsi="Cambria Math"/>
          </w:rPr>
          <m:t>=h∙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L</m:t>
            </m:r>
          </m:num>
          <m:den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  <w:lang w:val="en-US"/>
              </w:rPr>
              <m:t>R</m:t>
            </m:r>
          </m:den>
        </m:f>
        <m:r>
          <w:rPr>
            <w:rFonts w:ascii="Cambria Math" w:hAnsi="Cambria Math"/>
          </w:rPr>
          <m:t>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a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>=от 1.7 км. до 2.2 км.</m:t>
        </m:r>
      </m:oMath>
    </w:p>
    <w:p w14:paraId="3FE54CEA" w14:textId="77777777" w:rsidR="00914D6D" w:rsidRDefault="00914D6D" w:rsidP="00914D6D">
      <w:pPr>
        <w:jc w:val="both"/>
      </w:pPr>
      <w:r w:rsidRPr="00D43816">
        <w:rPr>
          <w:u w:val="single"/>
        </w:rPr>
        <w:t>Ответ:</w:t>
      </w:r>
      <w:r w:rsidRPr="00D43816">
        <w:t xml:space="preserve"> </w:t>
      </w:r>
      <w:r>
        <w:t>расстояние до людей от 1.7 км. до 2.2 км.</w:t>
      </w:r>
    </w:p>
    <w:p w14:paraId="5AC47251" w14:textId="77777777" w:rsidR="00914D6D" w:rsidRDefault="00914D6D" w:rsidP="00914D6D">
      <w:pPr>
        <w:jc w:val="both"/>
      </w:pPr>
    </w:p>
    <w:p w14:paraId="3D6267F1" w14:textId="77777777" w:rsidR="00914D6D" w:rsidRPr="00203A76" w:rsidRDefault="00914D6D" w:rsidP="00914D6D">
      <w:pPr>
        <w:jc w:val="both"/>
        <w:rPr>
          <w:b/>
          <w:bCs/>
        </w:rPr>
      </w:pPr>
      <w:r w:rsidRPr="00203A76">
        <w:rPr>
          <w:b/>
          <w:bCs/>
        </w:rPr>
        <w:t>Критерии:</w:t>
      </w:r>
    </w:p>
    <w:p w14:paraId="033A4C37" w14:textId="77777777" w:rsidR="00914D6D" w:rsidRDefault="00914D6D" w:rsidP="00914D6D">
      <w:pPr>
        <w:jc w:val="both"/>
      </w:pPr>
      <w:r>
        <w:t>1 Этап – 2 балла. Записан угловой размер Луны.</w:t>
      </w:r>
    </w:p>
    <w:p w14:paraId="6E8A8E47" w14:textId="77777777" w:rsidR="00914D6D" w:rsidRDefault="00914D6D" w:rsidP="00914D6D">
      <w:pPr>
        <w:jc w:val="both"/>
      </w:pPr>
      <w:r>
        <w:t>2 Этап – 2 балла. Измерены размеры человека и Луны на кадре. По 1 баллу за каждый.</w:t>
      </w:r>
    </w:p>
    <w:p w14:paraId="548131C1" w14:textId="77777777" w:rsidR="00914D6D" w:rsidRDefault="00914D6D" w:rsidP="00914D6D">
      <w:pPr>
        <w:jc w:val="both"/>
      </w:pPr>
      <w:r>
        <w:t>3 Этап – 1 балл. Записан угловой размер человека.</w:t>
      </w:r>
    </w:p>
    <w:p w14:paraId="7B5EA289" w14:textId="6E331E35" w:rsidR="00914D6D" w:rsidRDefault="00914D6D" w:rsidP="00914D6D">
      <w:pPr>
        <w:jc w:val="both"/>
      </w:pPr>
      <w:r>
        <w:t xml:space="preserve">4 Этап – </w:t>
      </w:r>
      <w:r w:rsidR="00A67663">
        <w:t xml:space="preserve">до </w:t>
      </w:r>
      <w:r>
        <w:t>3 балл</w:t>
      </w:r>
      <w:r w:rsidR="00A67663">
        <w:t>ов</w:t>
      </w:r>
      <w:r>
        <w:t>. Оценка роста человека. Участник может взять лишь одно примерное значение роста человека и с помощью него получить примерное расстояние. Баллы ставятся в зависимости от взятого роста</w:t>
      </w:r>
      <w:r w:rsidRPr="00D43816">
        <w:t>:</w:t>
      </w:r>
    </w:p>
    <w:p w14:paraId="788E5169" w14:textId="6F2EF13A" w:rsidR="00914D6D" w:rsidRPr="0082263B" w:rsidRDefault="00914D6D" w:rsidP="00914D6D">
      <w:pPr>
        <w:pStyle w:val="a7"/>
        <w:numPr>
          <w:ilvl w:val="0"/>
          <w:numId w:val="1"/>
        </w:numPr>
        <w:jc w:val="both"/>
        <w:rPr>
          <w:rFonts w:eastAsiaTheme="minorEastAsia"/>
        </w:rPr>
      </w:pPr>
      <m:oMath>
        <m:r>
          <w:rPr>
            <w:rFonts w:ascii="Cambria Math" w:hAnsi="Cambria Math"/>
          </w:rPr>
          <m:t>h</m:t>
        </m:r>
        <m:r>
          <w:rPr>
            <w:rFonts w:ascii="Cambria Math" w:eastAsiaTheme="minorEastAsia" w:hAnsi="Cambria Math"/>
          </w:rPr>
          <m:t>∈</m:t>
        </m:r>
        <m:r>
          <w:rPr>
            <w:rFonts w:ascii="Cambria Math" w:hAnsi="Cambria Math"/>
          </w:rPr>
          <m:t>[1.6 м, 2.0 м]</m:t>
        </m:r>
      </m:oMath>
      <w:r w:rsidRPr="0082263B">
        <w:rPr>
          <w:rFonts w:eastAsiaTheme="minorEastAsia"/>
        </w:rPr>
        <w:t xml:space="preserve"> – 3 балла</w:t>
      </w:r>
    </w:p>
    <w:p w14:paraId="06D61BDD" w14:textId="6BBF23EB" w:rsidR="00914D6D" w:rsidRPr="0082263B" w:rsidRDefault="00914D6D" w:rsidP="00914D6D">
      <w:pPr>
        <w:pStyle w:val="a7"/>
        <w:numPr>
          <w:ilvl w:val="0"/>
          <w:numId w:val="1"/>
        </w:numPr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h∈</m:t>
        </m:r>
        <m:d>
          <m:dPr>
            <m:begChr m:val="[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1.5 м, 1.6 м</m:t>
            </m:r>
          </m:e>
        </m:d>
        <m:r>
          <w:rPr>
            <w:rFonts w:ascii="Cambria Math" w:eastAsiaTheme="minorEastAsia" w:hAnsi="Cambria Math"/>
          </w:rPr>
          <m:t>∪</m:t>
        </m:r>
        <m:d>
          <m:dPr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2.0 м, 2.1 м</m:t>
            </m:r>
          </m:e>
        </m:d>
      </m:oMath>
      <w:r w:rsidRPr="0082263B">
        <w:rPr>
          <w:rFonts w:eastAsiaTheme="minorEastAsia"/>
        </w:rPr>
        <w:t xml:space="preserve"> – 2 балла</w:t>
      </w:r>
      <m:oMath>
        <m:r>
          <w:rPr>
            <w:rFonts w:ascii="Cambria Math" w:eastAsiaTheme="minorEastAsia" w:hAnsi="Cambria Math"/>
          </w:rPr>
          <m:t xml:space="preserve">   </m:t>
        </m:r>
      </m:oMath>
    </w:p>
    <w:p w14:paraId="5EF7A45B" w14:textId="7361B5AF" w:rsidR="00914D6D" w:rsidRPr="0082263B" w:rsidRDefault="00914D6D" w:rsidP="00914D6D">
      <w:pPr>
        <w:pStyle w:val="a7"/>
        <w:numPr>
          <w:ilvl w:val="0"/>
          <w:numId w:val="1"/>
        </w:numPr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h∈</m:t>
        </m:r>
        <m:d>
          <m:dPr>
            <m:begChr m:val="[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1.4 м, 1.5 м</m:t>
            </m:r>
          </m:e>
        </m:d>
        <m:r>
          <w:rPr>
            <w:rFonts w:ascii="Cambria Math" w:eastAsiaTheme="minorEastAsia" w:hAnsi="Cambria Math"/>
          </w:rPr>
          <m:t>∪</m:t>
        </m:r>
        <m:d>
          <m:dPr>
            <m:endChr m:val="]"/>
            <m:ctrlPr>
              <w:rPr>
                <w:rFonts w:ascii="Cambria Math" w:eastAsiaTheme="minorEastAsia" w:hAnsi="Cambria Math"/>
                <w:i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</w:rPr>
              <m:t>2.1 м, 2.2 м</m:t>
            </m:r>
          </m:e>
        </m:d>
      </m:oMath>
      <w:r w:rsidRPr="0082263B">
        <w:rPr>
          <w:rFonts w:eastAsiaTheme="minorEastAsia"/>
        </w:rPr>
        <w:t xml:space="preserve"> – 1 балл</w:t>
      </w:r>
    </w:p>
    <w:p w14:paraId="5D69244D" w14:textId="77777777" w:rsidR="00914D6D" w:rsidRPr="00B64B6A" w:rsidRDefault="00914D6D" w:rsidP="00914D6D">
      <w:pPr>
        <w:pStyle w:val="a7"/>
        <w:numPr>
          <w:ilvl w:val="0"/>
          <w:numId w:val="1"/>
        </w:numPr>
        <w:jc w:val="both"/>
        <w:rPr>
          <w:b/>
          <w:bCs/>
        </w:rPr>
      </w:pPr>
      <w:r w:rsidRPr="0082263B">
        <w:rPr>
          <w:rFonts w:eastAsiaTheme="minorEastAsia"/>
        </w:rPr>
        <w:t>любой другой рост – 0 баллов</w:t>
      </w:r>
    </w:p>
    <w:p w14:paraId="25A297BC" w14:textId="77777777" w:rsidR="00914D6D" w:rsidRPr="0082263B" w:rsidRDefault="00914D6D" w:rsidP="00914D6D">
      <w:pPr>
        <w:jc w:val="both"/>
      </w:pPr>
      <w:r>
        <w:t xml:space="preserve">5 Этап – 2 балла. Получен итоговый ответ. </w:t>
      </w:r>
      <w:r>
        <w:rPr>
          <w:rFonts w:eastAsiaTheme="minorEastAsia"/>
          <w:iCs/>
          <w:szCs w:val="28"/>
        </w:rPr>
        <w:t>При нереалистичном итоговом ответе (расстояние больше радиуса Земли / 2 мм / т.д.) оценка составляет 0 баллов.</w:t>
      </w:r>
    </w:p>
    <w:p w14:paraId="69A3C124" w14:textId="77777777" w:rsidR="00914D6D" w:rsidRDefault="00914D6D" w:rsidP="00914D6D">
      <w:pPr>
        <w:spacing w:after="120"/>
        <w:jc w:val="both"/>
        <w:rPr>
          <w:rFonts w:eastAsiaTheme="minorEastAsia"/>
          <w:iCs/>
          <w:szCs w:val="28"/>
        </w:rPr>
      </w:pPr>
      <w:r>
        <w:rPr>
          <w:rFonts w:eastAsiaTheme="minorEastAsia"/>
          <w:iCs/>
          <w:szCs w:val="28"/>
        </w:rPr>
        <w:t>Арифметическая ошибка снижает оценку за соответствующий этап на 1 балл.</w:t>
      </w:r>
    </w:p>
    <w:p w14:paraId="4A35649C" w14:textId="77777777" w:rsidR="00914D6D" w:rsidRDefault="00914D6D" w:rsidP="00914D6D">
      <w:pPr>
        <w:jc w:val="both"/>
        <w:rPr>
          <w:b/>
          <w:bCs/>
        </w:rPr>
      </w:pPr>
    </w:p>
    <w:p w14:paraId="7D61890A" w14:textId="77777777" w:rsidR="00914D6D" w:rsidRPr="00F02FEF" w:rsidRDefault="00914D6D" w:rsidP="00914D6D">
      <w:pPr>
        <w:jc w:val="both"/>
        <w:rPr>
          <w:rFonts w:ascii="Cambria Math" w:hAnsi="Cambria Math"/>
          <w:iCs/>
        </w:rPr>
      </w:pPr>
    </w:p>
    <w:p w14:paraId="2246196D" w14:textId="77777777" w:rsidR="00F12C76" w:rsidRPr="00914D6D" w:rsidRDefault="00F12C76" w:rsidP="00C962D2">
      <w:pPr>
        <w:spacing w:after="0"/>
        <w:jc w:val="both"/>
      </w:pPr>
    </w:p>
    <w:sectPr w:rsidR="00F12C76" w:rsidRPr="00914D6D" w:rsidSect="00914D6D">
      <w:footerReference w:type="default" r:id="rId12"/>
      <w:pgSz w:w="11906" w:h="16838" w:code="9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E834E2" w14:textId="77777777" w:rsidR="004E249F" w:rsidRDefault="004E249F" w:rsidP="007318E3">
      <w:pPr>
        <w:spacing w:after="0"/>
      </w:pPr>
      <w:r>
        <w:separator/>
      </w:r>
    </w:p>
  </w:endnote>
  <w:endnote w:type="continuationSeparator" w:id="0">
    <w:p w14:paraId="3FDDF9B6" w14:textId="77777777" w:rsidR="004E249F" w:rsidRDefault="004E249F" w:rsidP="007318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7432281"/>
      <w:docPartObj>
        <w:docPartGallery w:val="Page Numbers (Bottom of Page)"/>
        <w:docPartUnique/>
      </w:docPartObj>
    </w:sdtPr>
    <w:sdtContent>
      <w:p w14:paraId="60527857" w14:textId="5872805C" w:rsidR="007318E3" w:rsidRDefault="007318E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941883" w14:textId="77777777" w:rsidR="007318E3" w:rsidRDefault="007318E3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25243B" w14:textId="77777777" w:rsidR="004E249F" w:rsidRDefault="004E249F" w:rsidP="007318E3">
      <w:pPr>
        <w:spacing w:after="0"/>
      </w:pPr>
      <w:r>
        <w:separator/>
      </w:r>
    </w:p>
  </w:footnote>
  <w:footnote w:type="continuationSeparator" w:id="0">
    <w:p w14:paraId="3C61299E" w14:textId="77777777" w:rsidR="004E249F" w:rsidRDefault="004E249F" w:rsidP="007318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1E7967"/>
    <w:multiLevelType w:val="hybridMultilevel"/>
    <w:tmpl w:val="68B0A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730"/>
    <w:rsid w:val="000649BC"/>
    <w:rsid w:val="00081D8B"/>
    <w:rsid w:val="00203A76"/>
    <w:rsid w:val="0023266C"/>
    <w:rsid w:val="003D1C99"/>
    <w:rsid w:val="00491730"/>
    <w:rsid w:val="004E249F"/>
    <w:rsid w:val="00641387"/>
    <w:rsid w:val="006B7E67"/>
    <w:rsid w:val="006C0B77"/>
    <w:rsid w:val="006C1294"/>
    <w:rsid w:val="007318E3"/>
    <w:rsid w:val="00752FF8"/>
    <w:rsid w:val="00762F1B"/>
    <w:rsid w:val="008242FF"/>
    <w:rsid w:val="00870751"/>
    <w:rsid w:val="00914D6D"/>
    <w:rsid w:val="00922C48"/>
    <w:rsid w:val="00926591"/>
    <w:rsid w:val="00A40B32"/>
    <w:rsid w:val="00A67663"/>
    <w:rsid w:val="00B35873"/>
    <w:rsid w:val="00B427B0"/>
    <w:rsid w:val="00B806BC"/>
    <w:rsid w:val="00B915B7"/>
    <w:rsid w:val="00B95351"/>
    <w:rsid w:val="00C60563"/>
    <w:rsid w:val="00C962D2"/>
    <w:rsid w:val="00EA59DF"/>
    <w:rsid w:val="00EE4070"/>
    <w:rsid w:val="00F12C76"/>
    <w:rsid w:val="00F153DE"/>
    <w:rsid w:val="00FB27ED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AE01B"/>
  <w15:chartTrackingRefBased/>
  <w15:docId w15:val="{78D2E036-D6CC-4A03-818C-D442738AE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17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17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173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73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173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173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173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173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173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1730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491730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491730"/>
    <w:rPr>
      <w:rFonts w:eastAsiaTheme="majorEastAsia" w:cstheme="majorBidi"/>
      <w:color w:val="2E74B5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491730"/>
    <w:rPr>
      <w:rFonts w:eastAsiaTheme="majorEastAsia" w:cstheme="majorBidi"/>
      <w:i/>
      <w:iCs/>
      <w:color w:val="2E74B5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491730"/>
    <w:rPr>
      <w:rFonts w:eastAsiaTheme="majorEastAsia" w:cstheme="majorBidi"/>
      <w:color w:val="2E74B5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491730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491730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491730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491730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4917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9173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49173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91730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4917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91730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49173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91730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173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91730"/>
    <w:rPr>
      <w:rFonts w:ascii="Times New Roman" w:hAnsi="Times New Roman"/>
      <w:i/>
      <w:iCs/>
      <w:color w:val="2E74B5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491730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914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914D6D"/>
    <w:rPr>
      <w:color w:val="666666"/>
    </w:rPr>
  </w:style>
  <w:style w:type="paragraph" w:styleId="ae">
    <w:name w:val="header"/>
    <w:basedOn w:val="a"/>
    <w:link w:val="af"/>
    <w:uiPriority w:val="99"/>
    <w:unhideWhenUsed/>
    <w:rsid w:val="007318E3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rsid w:val="007318E3"/>
    <w:rPr>
      <w:rFonts w:ascii="Times New Roman" w:hAnsi="Times New Roman"/>
      <w:kern w:val="0"/>
      <w:sz w:val="28"/>
      <w14:ligatures w14:val="none"/>
    </w:rPr>
  </w:style>
  <w:style w:type="paragraph" w:styleId="af0">
    <w:name w:val="footer"/>
    <w:basedOn w:val="a"/>
    <w:link w:val="af1"/>
    <w:uiPriority w:val="99"/>
    <w:unhideWhenUsed/>
    <w:rsid w:val="007318E3"/>
    <w:pPr>
      <w:tabs>
        <w:tab w:val="center" w:pos="4677"/>
        <w:tab w:val="right" w:pos="9355"/>
      </w:tabs>
      <w:spacing w:after="0"/>
    </w:pPr>
  </w:style>
  <w:style w:type="character" w:customStyle="1" w:styleId="af1">
    <w:name w:val="Нижний колонтитул Знак"/>
    <w:basedOn w:val="a0"/>
    <w:link w:val="af0"/>
    <w:uiPriority w:val="99"/>
    <w:rsid w:val="007318E3"/>
    <w:rPr>
      <w:rFonts w:ascii="Times New Roman" w:hAnsi="Times New Roman"/>
      <w:kern w:val="0"/>
      <w:sz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3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1320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KATANA</dc:creator>
  <cp:keywords/>
  <dc:description/>
  <cp:lastModifiedBy>user</cp:lastModifiedBy>
  <cp:revision>20</cp:revision>
  <dcterms:created xsi:type="dcterms:W3CDTF">2025-03-26T12:23:00Z</dcterms:created>
  <dcterms:modified xsi:type="dcterms:W3CDTF">2025-10-24T10:20:00Z</dcterms:modified>
</cp:coreProperties>
</file>